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5F0" w:rsidRPr="00BC25F0" w:rsidRDefault="00BC25F0" w:rsidP="00BC25F0">
      <w:pPr>
        <w:ind w:left="708" w:firstLine="708"/>
        <w:rPr>
          <w:rFonts w:asciiTheme="minorHAnsi" w:hAnsiTheme="minorHAnsi" w:cstheme="minorHAnsi"/>
        </w:rPr>
      </w:pPr>
      <w:r w:rsidRPr="00BC25F0">
        <w:rPr>
          <w:rFonts w:asciiTheme="minorHAnsi" w:hAnsiTheme="minorHAnsi" w:cstheme="minorHAnsi"/>
          <w:noProof/>
        </w:rPr>
        <w:drawing>
          <wp:inline distT="0" distB="0" distL="0" distR="0" wp14:anchorId="553A209D" wp14:editId="320219D4">
            <wp:extent cx="49530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5F0" w:rsidRPr="00BC25F0" w:rsidRDefault="00BC25F0" w:rsidP="00BC25F0">
      <w:pPr>
        <w:outlineLvl w:val="0"/>
        <w:rPr>
          <w:rFonts w:asciiTheme="minorHAnsi" w:hAnsiTheme="minorHAnsi" w:cstheme="minorHAnsi"/>
        </w:rPr>
      </w:pPr>
      <w:r w:rsidRPr="00BC25F0">
        <w:rPr>
          <w:rFonts w:asciiTheme="minorHAnsi" w:hAnsiTheme="minorHAnsi" w:cstheme="minorHAnsi"/>
        </w:rPr>
        <w:t xml:space="preserve">         </w:t>
      </w:r>
      <w:r w:rsidRPr="00BC25F0">
        <w:rPr>
          <w:rFonts w:asciiTheme="minorHAnsi" w:hAnsiTheme="minorHAnsi" w:cstheme="minorHAnsi"/>
          <w:lang w:val="de-DE"/>
        </w:rPr>
        <w:t>REPUBLIKA</w:t>
      </w:r>
      <w:r w:rsidRPr="00BC25F0">
        <w:rPr>
          <w:rFonts w:asciiTheme="minorHAnsi" w:hAnsiTheme="minorHAnsi" w:cstheme="minorHAnsi"/>
        </w:rPr>
        <w:t xml:space="preserve">  </w:t>
      </w:r>
      <w:r w:rsidRPr="00BC25F0">
        <w:rPr>
          <w:rFonts w:asciiTheme="minorHAnsi" w:hAnsiTheme="minorHAnsi" w:cstheme="minorHAnsi"/>
          <w:lang w:val="de-DE"/>
        </w:rPr>
        <w:t>HRVATSKA</w:t>
      </w:r>
    </w:p>
    <w:p w:rsidR="00BC25F0" w:rsidRPr="00BC25F0" w:rsidRDefault="00BC25F0" w:rsidP="00BC25F0">
      <w:pPr>
        <w:outlineLvl w:val="0"/>
        <w:rPr>
          <w:rFonts w:asciiTheme="minorHAnsi" w:hAnsiTheme="minorHAnsi" w:cstheme="minorHAnsi"/>
        </w:rPr>
      </w:pPr>
      <w:r w:rsidRPr="00BC25F0">
        <w:rPr>
          <w:rFonts w:asciiTheme="minorHAnsi" w:hAnsiTheme="minorHAnsi" w:cstheme="minorHAnsi"/>
          <w:lang w:val="de-DE"/>
        </w:rPr>
        <w:t>SPLITSKO</w:t>
      </w:r>
      <w:r w:rsidRPr="00BC25F0">
        <w:rPr>
          <w:rFonts w:asciiTheme="minorHAnsi" w:hAnsiTheme="minorHAnsi" w:cstheme="minorHAnsi"/>
        </w:rPr>
        <w:t xml:space="preserve"> </w:t>
      </w:r>
      <w:r w:rsidRPr="00BC25F0">
        <w:rPr>
          <w:rFonts w:asciiTheme="minorHAnsi" w:hAnsiTheme="minorHAnsi" w:cstheme="minorHAnsi"/>
          <w:lang w:val="de-DE"/>
        </w:rPr>
        <w:t>DALMATINSKA ŽUPANIJA</w:t>
      </w:r>
    </w:p>
    <w:p w:rsidR="00BC25F0" w:rsidRPr="00BC25F0" w:rsidRDefault="00BC25F0" w:rsidP="00BC25F0">
      <w:pPr>
        <w:outlineLvl w:val="0"/>
        <w:rPr>
          <w:rFonts w:asciiTheme="minorHAnsi" w:hAnsiTheme="minorHAnsi" w:cstheme="minorHAnsi"/>
        </w:rPr>
      </w:pPr>
      <w:r w:rsidRPr="00BC25F0">
        <w:rPr>
          <w:rFonts w:asciiTheme="minorHAnsi" w:hAnsiTheme="minorHAnsi" w:cstheme="minorHAnsi"/>
        </w:rPr>
        <w:t xml:space="preserve">             </w:t>
      </w:r>
      <w:r w:rsidRPr="00BC25F0">
        <w:rPr>
          <w:rFonts w:asciiTheme="minorHAnsi" w:hAnsiTheme="minorHAnsi" w:cstheme="minorHAnsi"/>
          <w:lang w:val="en-GB"/>
        </w:rPr>
        <w:t>OP</w:t>
      </w:r>
      <w:r w:rsidRPr="00BC25F0">
        <w:rPr>
          <w:rFonts w:asciiTheme="minorHAnsi" w:hAnsiTheme="minorHAnsi" w:cstheme="minorHAnsi"/>
        </w:rPr>
        <w:t>Ć</w:t>
      </w:r>
      <w:r w:rsidRPr="00BC25F0">
        <w:rPr>
          <w:rFonts w:asciiTheme="minorHAnsi" w:hAnsiTheme="minorHAnsi" w:cstheme="minorHAnsi"/>
          <w:lang w:val="en-GB"/>
        </w:rPr>
        <w:t>INA</w:t>
      </w:r>
      <w:r w:rsidRPr="00BC25F0">
        <w:rPr>
          <w:rFonts w:asciiTheme="minorHAnsi" w:hAnsiTheme="minorHAnsi" w:cstheme="minorHAnsi"/>
        </w:rPr>
        <w:t xml:space="preserve"> </w:t>
      </w:r>
      <w:r w:rsidRPr="00BC25F0">
        <w:rPr>
          <w:rFonts w:asciiTheme="minorHAnsi" w:hAnsiTheme="minorHAnsi" w:cstheme="minorHAnsi"/>
          <w:lang w:val="en-GB"/>
        </w:rPr>
        <w:t>POSTIRA</w:t>
      </w:r>
    </w:p>
    <w:p w:rsidR="00BC25F0" w:rsidRPr="00BC25F0" w:rsidRDefault="000B5D01" w:rsidP="00BC25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KLASA    : 021-05/17</w:t>
      </w:r>
      <w:r w:rsidR="00BC25F0" w:rsidRPr="00BC25F0">
        <w:rPr>
          <w:rFonts w:asciiTheme="minorHAnsi" w:hAnsiTheme="minorHAnsi" w:cstheme="minorHAnsi"/>
        </w:rPr>
        <w:t>-01/</w:t>
      </w:r>
      <w:r>
        <w:rPr>
          <w:rFonts w:asciiTheme="minorHAnsi" w:hAnsiTheme="minorHAnsi" w:cstheme="minorHAnsi"/>
        </w:rPr>
        <w:t>18</w:t>
      </w:r>
    </w:p>
    <w:p w:rsidR="00BC25F0" w:rsidRPr="00BC25F0" w:rsidRDefault="000B5D01" w:rsidP="00BC25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URBROJ : 2104/</w:t>
      </w:r>
      <w:r w:rsidR="00BC25F0" w:rsidRPr="00BC25F0">
        <w:rPr>
          <w:rFonts w:asciiTheme="minorHAnsi" w:hAnsiTheme="minorHAnsi" w:cstheme="minorHAnsi"/>
        </w:rPr>
        <w:t>05-0</w:t>
      </w:r>
      <w:r>
        <w:rPr>
          <w:rFonts w:asciiTheme="minorHAnsi" w:hAnsiTheme="minorHAnsi" w:cstheme="minorHAnsi"/>
        </w:rPr>
        <w:t>2</w:t>
      </w:r>
      <w:r w:rsidR="00BC25F0" w:rsidRPr="00BC25F0">
        <w:rPr>
          <w:rFonts w:asciiTheme="minorHAnsi" w:hAnsiTheme="minorHAnsi" w:cstheme="minorHAnsi"/>
        </w:rPr>
        <w:t>-1</w:t>
      </w:r>
      <w:r>
        <w:rPr>
          <w:rFonts w:asciiTheme="minorHAnsi" w:hAnsiTheme="minorHAnsi" w:cstheme="minorHAnsi"/>
        </w:rPr>
        <w:t>7</w:t>
      </w:r>
      <w:r w:rsidR="00BC25F0" w:rsidRPr="00BC25F0">
        <w:rPr>
          <w:rFonts w:asciiTheme="minorHAnsi" w:hAnsiTheme="minorHAnsi" w:cstheme="minorHAnsi"/>
        </w:rPr>
        <w:t>-1</w:t>
      </w:r>
    </w:p>
    <w:p w:rsidR="00BC25F0" w:rsidRPr="00BC25F0" w:rsidRDefault="000B5D01" w:rsidP="00BC25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Postira, 09</w:t>
      </w:r>
      <w:r w:rsidR="00BC25F0" w:rsidRPr="00BC25F0">
        <w:rPr>
          <w:rFonts w:asciiTheme="minorHAnsi" w:hAnsiTheme="minorHAnsi" w:cstheme="minorHAnsi"/>
        </w:rPr>
        <w:t>.lipnja.201</w:t>
      </w:r>
      <w:r>
        <w:rPr>
          <w:rFonts w:asciiTheme="minorHAnsi" w:hAnsiTheme="minorHAnsi" w:cstheme="minorHAnsi"/>
        </w:rPr>
        <w:t>7</w:t>
      </w:r>
      <w:r w:rsidR="00BC25F0" w:rsidRPr="00BC25F0">
        <w:rPr>
          <w:rFonts w:asciiTheme="minorHAnsi" w:hAnsiTheme="minorHAnsi" w:cstheme="minorHAnsi"/>
        </w:rPr>
        <w:t>.god.</w:t>
      </w:r>
    </w:p>
    <w:p w:rsidR="00BC25F0" w:rsidRPr="00BC25F0" w:rsidRDefault="00BC25F0" w:rsidP="00BC25F0">
      <w:pPr>
        <w:rPr>
          <w:rFonts w:asciiTheme="minorHAnsi" w:hAnsiTheme="minorHAnsi" w:cstheme="minorHAnsi"/>
        </w:rPr>
      </w:pPr>
    </w:p>
    <w:p w:rsidR="00BC25F0" w:rsidRPr="00BC25F0" w:rsidRDefault="00BC25F0" w:rsidP="00BC25F0">
      <w:pPr>
        <w:pStyle w:val="StandardWeb"/>
        <w:ind w:firstLine="708"/>
        <w:rPr>
          <w:rFonts w:asciiTheme="minorHAnsi" w:hAnsiTheme="minorHAnsi" w:cstheme="minorHAnsi"/>
          <w:color w:val="000000"/>
        </w:rPr>
      </w:pPr>
      <w:r w:rsidRPr="00BC25F0">
        <w:rPr>
          <w:rFonts w:asciiTheme="minorHAnsi" w:hAnsiTheme="minorHAnsi" w:cstheme="minorHAnsi"/>
          <w:color w:val="000000"/>
        </w:rPr>
        <w:t>Na temelju članka 32.  Statuta Općine Postira ("Službeni glasnik Općine Postira", broj: 3/13</w:t>
      </w:r>
      <w:r w:rsidR="000B5D01">
        <w:rPr>
          <w:rFonts w:asciiTheme="minorHAnsi" w:hAnsiTheme="minorHAnsi" w:cstheme="minorHAnsi"/>
          <w:color w:val="000000"/>
        </w:rPr>
        <w:t xml:space="preserve"> i 6/13</w:t>
      </w:r>
      <w:r w:rsidRPr="00BC25F0">
        <w:rPr>
          <w:rFonts w:asciiTheme="minorHAnsi" w:hAnsiTheme="minorHAnsi" w:cstheme="minorHAnsi"/>
          <w:color w:val="000000"/>
        </w:rPr>
        <w:t xml:space="preserve">) Općinsko vijeće Općine Postira, na 1. sjednici, održanoj </w:t>
      </w:r>
      <w:r w:rsidR="000B5D01">
        <w:rPr>
          <w:rFonts w:asciiTheme="minorHAnsi" w:hAnsiTheme="minorHAnsi" w:cstheme="minorHAnsi"/>
          <w:color w:val="000000"/>
        </w:rPr>
        <w:t>09</w:t>
      </w:r>
      <w:r w:rsidRPr="00BC25F0">
        <w:rPr>
          <w:rFonts w:asciiTheme="minorHAnsi" w:hAnsiTheme="minorHAnsi" w:cstheme="minorHAnsi"/>
          <w:color w:val="000000"/>
        </w:rPr>
        <w:t>. lipnja 201</w:t>
      </w:r>
      <w:r w:rsidR="000B5D01">
        <w:rPr>
          <w:rFonts w:asciiTheme="minorHAnsi" w:hAnsiTheme="minorHAnsi" w:cstheme="minorHAnsi"/>
          <w:color w:val="000000"/>
        </w:rPr>
        <w:t>7</w:t>
      </w:r>
      <w:r w:rsidRPr="00BC25F0">
        <w:rPr>
          <w:rFonts w:asciiTheme="minorHAnsi" w:hAnsiTheme="minorHAnsi" w:cstheme="minorHAnsi"/>
          <w:color w:val="000000"/>
        </w:rPr>
        <w:t xml:space="preserve">. godine, </w:t>
      </w:r>
      <w:r w:rsidR="000B5D01">
        <w:rPr>
          <w:rFonts w:asciiTheme="minorHAnsi" w:hAnsiTheme="minorHAnsi" w:cstheme="minorHAnsi"/>
          <w:color w:val="000000"/>
        </w:rPr>
        <w:t xml:space="preserve"> </w:t>
      </w:r>
      <w:r w:rsidRPr="00BC25F0">
        <w:rPr>
          <w:rFonts w:asciiTheme="minorHAnsi" w:hAnsiTheme="minorHAnsi" w:cstheme="minorHAnsi"/>
          <w:color w:val="000000"/>
        </w:rPr>
        <w:t>d o n o s i</w:t>
      </w:r>
    </w:p>
    <w:p w:rsidR="00BC25F0" w:rsidRPr="00BC25F0" w:rsidRDefault="00BC25F0" w:rsidP="00BC25F0">
      <w:pPr>
        <w:pStyle w:val="StandardWeb"/>
        <w:ind w:firstLine="708"/>
        <w:jc w:val="center"/>
        <w:rPr>
          <w:rFonts w:asciiTheme="minorHAnsi" w:hAnsiTheme="minorHAnsi" w:cstheme="minorHAnsi"/>
          <w:b/>
          <w:color w:val="000000"/>
        </w:rPr>
      </w:pPr>
      <w:r w:rsidRPr="00BC25F0">
        <w:rPr>
          <w:rFonts w:asciiTheme="minorHAnsi" w:hAnsiTheme="minorHAnsi" w:cstheme="minorHAnsi"/>
          <w:b/>
          <w:color w:val="000000"/>
        </w:rPr>
        <w:t>O D L U K A</w:t>
      </w:r>
    </w:p>
    <w:p w:rsidR="00BC25F0" w:rsidRPr="00BC25F0" w:rsidRDefault="00BC25F0" w:rsidP="00BC25F0">
      <w:pPr>
        <w:pStyle w:val="StandardWeb"/>
        <w:ind w:firstLine="708"/>
        <w:jc w:val="center"/>
        <w:rPr>
          <w:rFonts w:asciiTheme="minorHAnsi" w:hAnsiTheme="minorHAnsi" w:cstheme="minorHAnsi"/>
          <w:b/>
          <w:color w:val="000000"/>
        </w:rPr>
      </w:pPr>
      <w:r w:rsidRPr="00BC25F0">
        <w:rPr>
          <w:rFonts w:asciiTheme="minorHAnsi" w:hAnsiTheme="minorHAnsi" w:cstheme="minorHAnsi"/>
          <w:b/>
          <w:color w:val="000000"/>
        </w:rPr>
        <w:t xml:space="preserve">o izboru </w:t>
      </w:r>
      <w:r w:rsidR="001805C6" w:rsidRPr="001805C6">
        <w:rPr>
          <w:rFonts w:asciiTheme="minorHAnsi" w:hAnsiTheme="minorHAnsi" w:cstheme="minorHAnsi"/>
          <w:b/>
          <w:color w:val="000000"/>
        </w:rPr>
        <w:t>Komisije za izbor i imenovanje</w:t>
      </w:r>
    </w:p>
    <w:p w:rsidR="00BC25F0" w:rsidRPr="00BC25F0" w:rsidRDefault="00BC25F0" w:rsidP="00BC25F0">
      <w:pPr>
        <w:pStyle w:val="StandardWeb"/>
        <w:ind w:firstLine="708"/>
        <w:jc w:val="center"/>
        <w:rPr>
          <w:rFonts w:asciiTheme="minorHAnsi" w:hAnsiTheme="minorHAnsi" w:cstheme="minorHAnsi"/>
          <w:b/>
          <w:color w:val="000000"/>
        </w:rPr>
      </w:pPr>
      <w:r w:rsidRPr="00BC25F0">
        <w:rPr>
          <w:rFonts w:asciiTheme="minorHAnsi" w:hAnsiTheme="minorHAnsi" w:cstheme="minorHAnsi"/>
          <w:b/>
          <w:color w:val="000000"/>
        </w:rPr>
        <w:t>Članak 1.</w:t>
      </w:r>
    </w:p>
    <w:p w:rsidR="00BC25F0" w:rsidRPr="00BC25F0" w:rsidRDefault="00BC25F0" w:rsidP="001805C6">
      <w:pPr>
        <w:pStyle w:val="StandardWeb"/>
        <w:ind w:firstLine="708"/>
        <w:rPr>
          <w:rFonts w:asciiTheme="minorHAnsi" w:hAnsiTheme="minorHAnsi" w:cstheme="minorHAnsi"/>
          <w:color w:val="000000"/>
        </w:rPr>
      </w:pPr>
      <w:r w:rsidRPr="00BC25F0">
        <w:rPr>
          <w:rFonts w:asciiTheme="minorHAnsi" w:hAnsiTheme="minorHAnsi" w:cstheme="minorHAnsi"/>
          <w:color w:val="000000"/>
        </w:rPr>
        <w:t>Za</w:t>
      </w:r>
      <w:r w:rsidR="001805C6">
        <w:rPr>
          <w:rFonts w:asciiTheme="minorHAnsi" w:hAnsiTheme="minorHAnsi" w:cstheme="minorHAnsi"/>
          <w:color w:val="000000"/>
        </w:rPr>
        <w:t xml:space="preserve"> članove </w:t>
      </w:r>
      <w:r w:rsidR="001805C6" w:rsidRPr="001805C6">
        <w:rPr>
          <w:rFonts w:asciiTheme="minorHAnsi" w:hAnsiTheme="minorHAnsi" w:cstheme="minorHAnsi"/>
          <w:color w:val="000000"/>
        </w:rPr>
        <w:t>Komisije za izbor i imenovanje</w:t>
      </w:r>
      <w:r w:rsidR="001805C6">
        <w:rPr>
          <w:rFonts w:asciiTheme="minorHAnsi" w:hAnsiTheme="minorHAnsi" w:cstheme="minorHAnsi"/>
          <w:color w:val="000000"/>
        </w:rPr>
        <w:t xml:space="preserve"> određuju se</w:t>
      </w:r>
      <w:r w:rsidR="004E5AED">
        <w:rPr>
          <w:rFonts w:asciiTheme="minorHAnsi" w:hAnsiTheme="minorHAnsi" w:cstheme="minorHAnsi"/>
          <w:color w:val="000000"/>
        </w:rPr>
        <w:t xml:space="preserve"> Joško Pulišelić</w:t>
      </w:r>
      <w:r w:rsidR="001805C6">
        <w:rPr>
          <w:rFonts w:asciiTheme="minorHAnsi" w:hAnsiTheme="minorHAnsi" w:cstheme="minorHAnsi"/>
          <w:color w:val="000000"/>
        </w:rPr>
        <w:t xml:space="preserve"> </w:t>
      </w:r>
      <w:r w:rsidR="001805C6" w:rsidRPr="001805C6">
        <w:rPr>
          <w:rFonts w:asciiTheme="minorHAnsi" w:hAnsiTheme="minorHAnsi" w:cstheme="minorHAnsi"/>
          <w:color w:val="000000"/>
        </w:rPr>
        <w:t xml:space="preserve"> ( predsjednik),</w:t>
      </w:r>
      <w:r w:rsidR="004E5AED">
        <w:rPr>
          <w:rFonts w:asciiTheme="minorHAnsi" w:hAnsiTheme="minorHAnsi" w:cstheme="minorHAnsi"/>
          <w:color w:val="000000"/>
        </w:rPr>
        <w:t xml:space="preserve"> Marko </w:t>
      </w:r>
      <w:r w:rsidR="00BF1550">
        <w:rPr>
          <w:rFonts w:asciiTheme="minorHAnsi" w:hAnsiTheme="minorHAnsi" w:cstheme="minorHAnsi"/>
          <w:color w:val="000000"/>
        </w:rPr>
        <w:t>Vlahović</w:t>
      </w:r>
      <w:bookmarkStart w:id="0" w:name="_GoBack"/>
      <w:bookmarkEnd w:id="0"/>
      <w:r w:rsidR="001805C6" w:rsidRPr="001805C6">
        <w:rPr>
          <w:rFonts w:asciiTheme="minorHAnsi" w:hAnsiTheme="minorHAnsi" w:cstheme="minorHAnsi"/>
          <w:color w:val="000000"/>
        </w:rPr>
        <w:t xml:space="preserve"> i</w:t>
      </w:r>
      <w:r w:rsidR="004E5AED">
        <w:rPr>
          <w:rFonts w:asciiTheme="minorHAnsi" w:hAnsiTheme="minorHAnsi" w:cstheme="minorHAnsi"/>
          <w:color w:val="000000"/>
        </w:rPr>
        <w:t xml:space="preserve"> Marko Jelinčić</w:t>
      </w:r>
      <w:r w:rsidR="001805C6">
        <w:rPr>
          <w:rFonts w:asciiTheme="minorHAnsi" w:hAnsiTheme="minorHAnsi" w:cstheme="minorHAnsi"/>
          <w:color w:val="000000"/>
        </w:rPr>
        <w:t>.</w:t>
      </w:r>
    </w:p>
    <w:p w:rsidR="00BC25F0" w:rsidRPr="00BC25F0" w:rsidRDefault="001805C6" w:rsidP="00BC25F0">
      <w:pPr>
        <w:pStyle w:val="StandardWeb"/>
        <w:ind w:firstLine="708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Članak 2</w:t>
      </w:r>
      <w:r w:rsidR="00BC25F0" w:rsidRPr="00BC25F0">
        <w:rPr>
          <w:rFonts w:asciiTheme="minorHAnsi" w:hAnsiTheme="minorHAnsi" w:cstheme="minorHAnsi"/>
          <w:b/>
          <w:color w:val="000000"/>
        </w:rPr>
        <w:t>.</w:t>
      </w:r>
    </w:p>
    <w:p w:rsidR="00BC25F0" w:rsidRPr="00BC25F0" w:rsidRDefault="00BC25F0" w:rsidP="00BC25F0">
      <w:pPr>
        <w:pStyle w:val="StandardWeb"/>
        <w:ind w:firstLine="708"/>
        <w:jc w:val="center"/>
        <w:rPr>
          <w:rFonts w:asciiTheme="minorHAnsi" w:hAnsiTheme="minorHAnsi" w:cstheme="minorHAnsi"/>
          <w:color w:val="000000"/>
        </w:rPr>
      </w:pPr>
      <w:r w:rsidRPr="00BC25F0">
        <w:rPr>
          <w:rFonts w:asciiTheme="minorHAnsi" w:hAnsiTheme="minorHAnsi" w:cstheme="minorHAnsi"/>
          <w:color w:val="000000"/>
        </w:rPr>
        <w:t>Ova Odluka stupa na snagu danom donošenja</w:t>
      </w:r>
    </w:p>
    <w:p w:rsidR="00BC25F0" w:rsidRPr="00BC25F0" w:rsidRDefault="00BC25F0" w:rsidP="00BC25F0">
      <w:pPr>
        <w:pStyle w:val="StandardWeb"/>
        <w:ind w:firstLine="708"/>
        <w:rPr>
          <w:rFonts w:asciiTheme="minorHAnsi" w:hAnsiTheme="minorHAnsi" w:cstheme="minorHAnsi"/>
          <w:color w:val="000000"/>
        </w:rPr>
      </w:pPr>
    </w:p>
    <w:p w:rsidR="00BC25F0" w:rsidRPr="00BC25F0" w:rsidRDefault="00BC25F0" w:rsidP="00BC25F0">
      <w:pPr>
        <w:pStyle w:val="StandardWeb"/>
        <w:ind w:firstLine="708"/>
        <w:rPr>
          <w:rFonts w:asciiTheme="minorHAnsi" w:hAnsiTheme="minorHAnsi" w:cstheme="minorHAnsi"/>
          <w:color w:val="000000"/>
        </w:rPr>
      </w:pP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  <w:t>Predsjednik Općinskog vijeća</w:t>
      </w:r>
    </w:p>
    <w:p w:rsidR="00BC25F0" w:rsidRPr="00BC25F0" w:rsidRDefault="00BC25F0" w:rsidP="00BC25F0">
      <w:pPr>
        <w:pStyle w:val="StandardWeb"/>
        <w:ind w:firstLine="708"/>
        <w:rPr>
          <w:rFonts w:asciiTheme="minorHAnsi" w:hAnsiTheme="minorHAnsi" w:cstheme="minorHAnsi"/>
          <w:color w:val="000000"/>
        </w:rPr>
      </w:pP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  <w:t>Marko Radić v.r.</w:t>
      </w:r>
    </w:p>
    <w:p w:rsidR="00F829E1" w:rsidRPr="00BC25F0" w:rsidRDefault="00F829E1">
      <w:pPr>
        <w:rPr>
          <w:rFonts w:asciiTheme="minorHAnsi" w:hAnsiTheme="minorHAnsi" w:cstheme="minorHAnsi"/>
        </w:rPr>
      </w:pPr>
    </w:p>
    <w:sectPr w:rsidR="00F829E1" w:rsidRPr="00BC2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F0"/>
    <w:rsid w:val="000B5D01"/>
    <w:rsid w:val="001805C6"/>
    <w:rsid w:val="001F614A"/>
    <w:rsid w:val="004E5AED"/>
    <w:rsid w:val="005D2A50"/>
    <w:rsid w:val="009C05CE"/>
    <w:rsid w:val="00BC25F0"/>
    <w:rsid w:val="00BF1550"/>
    <w:rsid w:val="00C96D88"/>
    <w:rsid w:val="00F511C1"/>
    <w:rsid w:val="00F8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AB12"/>
  <w15:docId w15:val="{7F883453-8E96-4787-BBA3-F40851A7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C25F0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C25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25F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Opcina Postira2</cp:lastModifiedBy>
  <cp:revision>8</cp:revision>
  <cp:lastPrinted>2013-07-04T06:25:00Z</cp:lastPrinted>
  <dcterms:created xsi:type="dcterms:W3CDTF">2017-06-08T10:08:00Z</dcterms:created>
  <dcterms:modified xsi:type="dcterms:W3CDTF">2017-06-09T05:42:00Z</dcterms:modified>
</cp:coreProperties>
</file>