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FC8" w:rsidRPr="007F3B1C" w:rsidRDefault="004D6FC8" w:rsidP="004D6FC8">
      <w:pPr>
        <w:rPr>
          <w:rFonts w:asciiTheme="minorHAnsi" w:hAnsiTheme="minorHAnsi" w:cstheme="minorHAnsi"/>
        </w:rPr>
      </w:pPr>
    </w:p>
    <w:p w:rsidR="004D6FC8" w:rsidRPr="007F3B1C" w:rsidRDefault="004D6FC8" w:rsidP="00824A2D">
      <w:pPr>
        <w:jc w:val="center"/>
        <w:rPr>
          <w:rFonts w:asciiTheme="minorHAnsi" w:hAnsiTheme="minorHAnsi" w:cstheme="minorHAnsi"/>
        </w:rPr>
      </w:pPr>
      <w:r w:rsidRPr="007F3B1C">
        <w:rPr>
          <w:rFonts w:asciiTheme="minorHAnsi" w:hAnsiTheme="minorHAnsi" w:cstheme="minorHAnsi"/>
          <w:noProof/>
        </w:rPr>
        <w:drawing>
          <wp:inline distT="0" distB="0" distL="0" distR="0">
            <wp:extent cx="666750" cy="885825"/>
            <wp:effectExtent l="0" t="0" r="0" b="952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885825"/>
                    </a:xfrm>
                    <a:prstGeom prst="rect">
                      <a:avLst/>
                    </a:prstGeom>
                    <a:noFill/>
                    <a:ln>
                      <a:noFill/>
                    </a:ln>
                  </pic:spPr>
                </pic:pic>
              </a:graphicData>
            </a:graphic>
          </wp:inline>
        </w:drawing>
      </w:r>
    </w:p>
    <w:p w:rsidR="004D6FC8" w:rsidRPr="007F3B1C" w:rsidRDefault="004D6FC8" w:rsidP="004D6FC8">
      <w:pPr>
        <w:jc w:val="center"/>
        <w:outlineLvl w:val="0"/>
        <w:rPr>
          <w:rFonts w:asciiTheme="minorHAnsi" w:hAnsiTheme="minorHAnsi" w:cstheme="minorHAnsi"/>
          <w:b/>
          <w:u w:val="single"/>
        </w:rPr>
      </w:pPr>
      <w:r w:rsidRPr="007F3B1C">
        <w:rPr>
          <w:rFonts w:asciiTheme="minorHAnsi" w:hAnsiTheme="minorHAnsi" w:cstheme="minorHAnsi"/>
          <w:b/>
          <w:u w:val="single"/>
          <w:lang w:val="de-DE"/>
        </w:rPr>
        <w:t>REPUBLIKA</w:t>
      </w:r>
      <w:r w:rsidRPr="007F3B1C">
        <w:rPr>
          <w:rFonts w:asciiTheme="minorHAnsi" w:hAnsiTheme="minorHAnsi" w:cstheme="minorHAnsi"/>
          <w:b/>
          <w:u w:val="single"/>
        </w:rPr>
        <w:t xml:space="preserve">  </w:t>
      </w:r>
      <w:r w:rsidRPr="007F3B1C">
        <w:rPr>
          <w:rFonts w:asciiTheme="minorHAnsi" w:hAnsiTheme="minorHAnsi" w:cstheme="minorHAnsi"/>
          <w:b/>
          <w:u w:val="single"/>
          <w:lang w:val="de-DE"/>
        </w:rPr>
        <w:t>HRVATSKA</w:t>
      </w:r>
    </w:p>
    <w:p w:rsidR="004D6FC8" w:rsidRPr="007F3B1C" w:rsidRDefault="004D6FC8" w:rsidP="004D6FC8">
      <w:pPr>
        <w:jc w:val="center"/>
        <w:outlineLvl w:val="0"/>
        <w:rPr>
          <w:rFonts w:asciiTheme="minorHAnsi" w:hAnsiTheme="minorHAnsi" w:cstheme="minorHAnsi"/>
          <w:b/>
          <w:u w:val="single"/>
        </w:rPr>
      </w:pPr>
      <w:r w:rsidRPr="007F3B1C">
        <w:rPr>
          <w:rFonts w:asciiTheme="minorHAnsi" w:hAnsiTheme="minorHAnsi" w:cstheme="minorHAnsi"/>
          <w:b/>
          <w:u w:val="single"/>
        </w:rPr>
        <w:t xml:space="preserve"> </w:t>
      </w:r>
      <w:r w:rsidRPr="007F3B1C">
        <w:rPr>
          <w:rFonts w:asciiTheme="minorHAnsi" w:hAnsiTheme="minorHAnsi" w:cstheme="minorHAnsi"/>
          <w:b/>
          <w:u w:val="single"/>
          <w:lang w:val="de-DE"/>
        </w:rPr>
        <w:t>SPLITSKO</w:t>
      </w:r>
      <w:r w:rsidRPr="007F3B1C">
        <w:rPr>
          <w:rFonts w:asciiTheme="minorHAnsi" w:hAnsiTheme="minorHAnsi" w:cstheme="minorHAnsi"/>
          <w:b/>
          <w:u w:val="single"/>
        </w:rPr>
        <w:t xml:space="preserve"> </w:t>
      </w:r>
      <w:r w:rsidRPr="007F3B1C">
        <w:rPr>
          <w:rFonts w:asciiTheme="minorHAnsi" w:hAnsiTheme="minorHAnsi" w:cstheme="minorHAnsi"/>
          <w:b/>
          <w:u w:val="single"/>
          <w:lang w:val="de-DE"/>
        </w:rPr>
        <w:t>DALMATINSKA ŽUPANIJA</w:t>
      </w:r>
    </w:p>
    <w:p w:rsidR="004D6FC8" w:rsidRPr="007F3B1C" w:rsidRDefault="004D6FC8" w:rsidP="004D6FC8">
      <w:pPr>
        <w:jc w:val="center"/>
        <w:outlineLvl w:val="0"/>
        <w:rPr>
          <w:rFonts w:asciiTheme="minorHAnsi" w:hAnsiTheme="minorHAnsi" w:cstheme="minorHAnsi"/>
          <w:b/>
          <w:u w:val="single"/>
        </w:rPr>
      </w:pPr>
      <w:r w:rsidRPr="007F3B1C">
        <w:rPr>
          <w:rFonts w:asciiTheme="minorHAnsi" w:hAnsiTheme="minorHAnsi" w:cstheme="minorHAnsi"/>
          <w:b/>
          <w:u w:val="single"/>
          <w:lang w:val="de-DE"/>
        </w:rPr>
        <w:t>OP</w:t>
      </w:r>
      <w:r w:rsidRPr="007F3B1C">
        <w:rPr>
          <w:rFonts w:asciiTheme="minorHAnsi" w:hAnsiTheme="minorHAnsi" w:cstheme="minorHAnsi"/>
          <w:b/>
          <w:u w:val="single"/>
        </w:rPr>
        <w:t>Ć</w:t>
      </w:r>
      <w:r w:rsidRPr="007F3B1C">
        <w:rPr>
          <w:rFonts w:asciiTheme="minorHAnsi" w:hAnsiTheme="minorHAnsi" w:cstheme="minorHAnsi"/>
          <w:b/>
          <w:u w:val="single"/>
          <w:lang w:val="de-DE"/>
        </w:rPr>
        <w:t>INA</w:t>
      </w:r>
      <w:r w:rsidRPr="007F3B1C">
        <w:rPr>
          <w:rFonts w:asciiTheme="minorHAnsi" w:hAnsiTheme="minorHAnsi" w:cstheme="minorHAnsi"/>
          <w:b/>
          <w:u w:val="single"/>
        </w:rPr>
        <w:t xml:space="preserve">  </w:t>
      </w:r>
      <w:r w:rsidRPr="007F3B1C">
        <w:rPr>
          <w:rFonts w:asciiTheme="minorHAnsi" w:hAnsiTheme="minorHAnsi" w:cstheme="minorHAnsi"/>
          <w:b/>
          <w:u w:val="single"/>
          <w:lang w:val="de-DE"/>
        </w:rPr>
        <w:t>POSTIRA</w:t>
      </w:r>
    </w:p>
    <w:p w:rsidR="004D6FC8" w:rsidRPr="007F3B1C" w:rsidRDefault="004D6FC8" w:rsidP="004D6FC8">
      <w:pPr>
        <w:rPr>
          <w:rFonts w:asciiTheme="minorHAnsi" w:hAnsiTheme="minorHAnsi" w:cstheme="minorHAnsi"/>
        </w:rPr>
      </w:pPr>
    </w:p>
    <w:p w:rsidR="004D6FC8" w:rsidRPr="007F3B1C" w:rsidRDefault="004D6FC8" w:rsidP="004D6FC8">
      <w:pPr>
        <w:rPr>
          <w:rFonts w:asciiTheme="minorHAnsi" w:hAnsiTheme="minorHAnsi" w:cstheme="minorHAnsi"/>
        </w:rPr>
      </w:pPr>
    </w:p>
    <w:p w:rsidR="004D6FC8" w:rsidRPr="007F3B1C" w:rsidRDefault="004D6FC8" w:rsidP="004D6FC8">
      <w:pPr>
        <w:rPr>
          <w:rFonts w:asciiTheme="minorHAnsi" w:hAnsiTheme="minorHAnsi" w:cstheme="minorHAnsi"/>
        </w:rPr>
      </w:pPr>
    </w:p>
    <w:p w:rsidR="004D6FC8" w:rsidRPr="007F3B1C" w:rsidRDefault="004D6FC8" w:rsidP="004D6FC8">
      <w:pPr>
        <w:jc w:val="center"/>
        <w:rPr>
          <w:rFonts w:asciiTheme="minorHAnsi" w:hAnsiTheme="minorHAnsi" w:cstheme="minorHAnsi"/>
          <w:b/>
        </w:rPr>
      </w:pPr>
      <w:r w:rsidRPr="007F3B1C">
        <w:rPr>
          <w:rFonts w:asciiTheme="minorHAnsi" w:hAnsiTheme="minorHAnsi" w:cstheme="minorHAnsi"/>
          <w:b/>
        </w:rPr>
        <w:t>ZAPISNIK</w:t>
      </w:r>
    </w:p>
    <w:p w:rsidR="004D6FC8" w:rsidRPr="007F3B1C" w:rsidRDefault="004D6FC8" w:rsidP="004D6FC8">
      <w:pPr>
        <w:jc w:val="center"/>
        <w:rPr>
          <w:rFonts w:asciiTheme="minorHAnsi" w:hAnsiTheme="minorHAnsi" w:cstheme="minorHAnsi"/>
          <w:b/>
        </w:rPr>
      </w:pPr>
      <w:r w:rsidRPr="007F3B1C">
        <w:rPr>
          <w:rFonts w:asciiTheme="minorHAnsi" w:hAnsiTheme="minorHAnsi" w:cstheme="minorHAnsi"/>
          <w:b/>
        </w:rPr>
        <w:t xml:space="preserve">sa </w:t>
      </w:r>
      <w:r w:rsidR="00431D09">
        <w:rPr>
          <w:rFonts w:asciiTheme="minorHAnsi" w:hAnsiTheme="minorHAnsi" w:cstheme="minorHAnsi"/>
          <w:b/>
        </w:rPr>
        <w:t>11</w:t>
      </w:r>
      <w:r w:rsidRPr="007F3B1C">
        <w:rPr>
          <w:rFonts w:asciiTheme="minorHAnsi" w:hAnsiTheme="minorHAnsi" w:cstheme="minorHAnsi"/>
          <w:b/>
        </w:rPr>
        <w:t xml:space="preserve">. sjednice Općinskog vijeća općine Postira održane </w:t>
      </w:r>
      <w:r w:rsidR="00431D09">
        <w:rPr>
          <w:rFonts w:asciiTheme="minorHAnsi" w:hAnsiTheme="minorHAnsi" w:cstheme="minorHAnsi"/>
          <w:b/>
        </w:rPr>
        <w:t>17</w:t>
      </w:r>
      <w:r w:rsidRPr="007F3B1C">
        <w:rPr>
          <w:rFonts w:asciiTheme="minorHAnsi" w:hAnsiTheme="minorHAnsi" w:cstheme="minorHAnsi"/>
          <w:b/>
        </w:rPr>
        <w:t xml:space="preserve">. </w:t>
      </w:r>
      <w:r w:rsidR="00431D09">
        <w:rPr>
          <w:rFonts w:asciiTheme="minorHAnsi" w:hAnsiTheme="minorHAnsi" w:cstheme="minorHAnsi"/>
          <w:b/>
        </w:rPr>
        <w:t>kolovoza</w:t>
      </w:r>
    </w:p>
    <w:p w:rsidR="004D6FC8" w:rsidRPr="007F3B1C" w:rsidRDefault="004D6FC8" w:rsidP="004D6FC8">
      <w:pPr>
        <w:jc w:val="center"/>
        <w:rPr>
          <w:rFonts w:asciiTheme="minorHAnsi" w:hAnsiTheme="minorHAnsi" w:cstheme="minorHAnsi"/>
          <w:b/>
        </w:rPr>
      </w:pPr>
      <w:r w:rsidRPr="007F3B1C">
        <w:rPr>
          <w:rFonts w:asciiTheme="minorHAnsi" w:hAnsiTheme="minorHAnsi" w:cstheme="minorHAnsi"/>
          <w:b/>
        </w:rPr>
        <w:t>201</w:t>
      </w:r>
      <w:r w:rsidR="00EA02D3" w:rsidRPr="007F3B1C">
        <w:rPr>
          <w:rFonts w:asciiTheme="minorHAnsi" w:hAnsiTheme="minorHAnsi" w:cstheme="minorHAnsi"/>
          <w:b/>
        </w:rPr>
        <w:t>8</w:t>
      </w:r>
      <w:r w:rsidRPr="007F3B1C">
        <w:rPr>
          <w:rFonts w:asciiTheme="minorHAnsi" w:hAnsiTheme="minorHAnsi" w:cstheme="minorHAnsi"/>
          <w:b/>
        </w:rPr>
        <w:t xml:space="preserve">. god. u vijećnici Općine Postira u </w:t>
      </w:r>
      <w:r w:rsidR="00431D09">
        <w:rPr>
          <w:rFonts w:asciiTheme="minorHAnsi" w:hAnsiTheme="minorHAnsi" w:cstheme="minorHAnsi"/>
          <w:b/>
        </w:rPr>
        <w:t>20</w:t>
      </w:r>
      <w:r w:rsidRPr="007F3B1C">
        <w:rPr>
          <w:rFonts w:asciiTheme="minorHAnsi" w:hAnsiTheme="minorHAnsi" w:cstheme="minorHAnsi"/>
          <w:b/>
        </w:rPr>
        <w:t>.</w:t>
      </w:r>
      <w:r w:rsidR="003D33A2">
        <w:rPr>
          <w:rFonts w:asciiTheme="minorHAnsi" w:hAnsiTheme="minorHAnsi" w:cstheme="minorHAnsi"/>
          <w:b/>
        </w:rPr>
        <w:t>0</w:t>
      </w:r>
      <w:r w:rsidR="00960B1A">
        <w:rPr>
          <w:rFonts w:asciiTheme="minorHAnsi" w:hAnsiTheme="minorHAnsi" w:cstheme="minorHAnsi"/>
          <w:b/>
        </w:rPr>
        <w:t>0</w:t>
      </w:r>
      <w:r w:rsidRPr="007F3B1C">
        <w:rPr>
          <w:rFonts w:asciiTheme="minorHAnsi" w:hAnsiTheme="minorHAnsi" w:cstheme="minorHAnsi"/>
          <w:b/>
        </w:rPr>
        <w:t xml:space="preserve"> sati</w:t>
      </w:r>
    </w:p>
    <w:p w:rsidR="004D6FC8" w:rsidRPr="007F3B1C" w:rsidRDefault="004D6FC8" w:rsidP="004D6FC8">
      <w:pPr>
        <w:jc w:val="center"/>
        <w:rPr>
          <w:rFonts w:asciiTheme="minorHAnsi" w:hAnsiTheme="minorHAnsi" w:cstheme="minorHAnsi"/>
          <w:b/>
        </w:rPr>
      </w:pPr>
    </w:p>
    <w:p w:rsidR="004D6FC8" w:rsidRPr="007F3B1C" w:rsidRDefault="004D6FC8" w:rsidP="004D6FC8">
      <w:pPr>
        <w:rPr>
          <w:rFonts w:asciiTheme="minorHAnsi" w:hAnsiTheme="minorHAnsi" w:cstheme="minorHAnsi"/>
        </w:rPr>
      </w:pPr>
    </w:p>
    <w:p w:rsidR="004D6FC8" w:rsidRPr="007F3B1C" w:rsidRDefault="004D6FC8" w:rsidP="004D6FC8">
      <w:pPr>
        <w:rPr>
          <w:rFonts w:asciiTheme="minorHAnsi" w:hAnsiTheme="minorHAnsi" w:cstheme="minorHAnsi"/>
        </w:rPr>
      </w:pPr>
      <w:r w:rsidRPr="007F3B1C">
        <w:rPr>
          <w:rFonts w:asciiTheme="minorHAnsi" w:hAnsiTheme="minorHAnsi" w:cstheme="minorHAnsi"/>
        </w:rPr>
        <w:t>Nazočni: Marko Radić, M</w:t>
      </w:r>
      <w:r w:rsidR="00436FFC">
        <w:rPr>
          <w:rFonts w:asciiTheme="minorHAnsi" w:hAnsiTheme="minorHAnsi" w:cstheme="minorHAnsi"/>
        </w:rPr>
        <w:t>arko Vlahović,</w:t>
      </w:r>
      <w:r w:rsidR="00F66E17" w:rsidRPr="007F3B1C">
        <w:rPr>
          <w:rFonts w:asciiTheme="minorHAnsi" w:hAnsiTheme="minorHAnsi" w:cstheme="minorHAnsi"/>
        </w:rPr>
        <w:t xml:space="preserve"> Vesela Lukić,</w:t>
      </w:r>
      <w:r w:rsidR="00824A2D">
        <w:rPr>
          <w:rFonts w:asciiTheme="minorHAnsi" w:hAnsiTheme="minorHAnsi" w:cstheme="minorHAnsi"/>
        </w:rPr>
        <w:t xml:space="preserve"> </w:t>
      </w:r>
      <w:r w:rsidRPr="007F3B1C">
        <w:rPr>
          <w:rFonts w:asciiTheme="minorHAnsi" w:hAnsiTheme="minorHAnsi" w:cstheme="minorHAnsi"/>
        </w:rPr>
        <w:t>Toni Svoinac</w:t>
      </w:r>
      <w:r w:rsidR="00E2615D" w:rsidRPr="007F3B1C">
        <w:rPr>
          <w:rFonts w:asciiTheme="minorHAnsi" w:hAnsiTheme="minorHAnsi" w:cstheme="minorHAnsi"/>
        </w:rPr>
        <w:t>, Jeroslav Nejašmić</w:t>
      </w:r>
      <w:r w:rsidR="00436FFC">
        <w:rPr>
          <w:rFonts w:asciiTheme="minorHAnsi" w:hAnsiTheme="minorHAnsi" w:cstheme="minorHAnsi"/>
        </w:rPr>
        <w:t xml:space="preserve">, </w:t>
      </w:r>
      <w:r w:rsidR="007E312D" w:rsidRPr="007F3B1C">
        <w:rPr>
          <w:rFonts w:asciiTheme="minorHAnsi" w:hAnsiTheme="minorHAnsi" w:cstheme="minorHAnsi"/>
        </w:rPr>
        <w:t xml:space="preserve">Joško Pulišelić </w:t>
      </w:r>
      <w:r w:rsidR="007E312D">
        <w:rPr>
          <w:rFonts w:asciiTheme="minorHAnsi" w:hAnsiTheme="minorHAnsi" w:cstheme="minorHAnsi"/>
        </w:rPr>
        <w:t>,</w:t>
      </w:r>
      <w:r w:rsidR="007E312D" w:rsidRPr="007F3B1C">
        <w:rPr>
          <w:rFonts w:asciiTheme="minorHAnsi" w:hAnsiTheme="minorHAnsi" w:cstheme="minorHAnsi"/>
        </w:rPr>
        <w:t xml:space="preserve"> Nera Dominis</w:t>
      </w:r>
    </w:p>
    <w:p w:rsidR="004D6FC8" w:rsidRPr="007F3B1C" w:rsidRDefault="004D6FC8" w:rsidP="004D6FC8">
      <w:pPr>
        <w:rPr>
          <w:rFonts w:asciiTheme="minorHAnsi" w:hAnsiTheme="minorHAnsi" w:cstheme="minorHAnsi"/>
        </w:rPr>
      </w:pPr>
    </w:p>
    <w:p w:rsidR="004D6FC8" w:rsidRPr="007F3B1C" w:rsidRDefault="004D6FC8" w:rsidP="00E15363">
      <w:pPr>
        <w:rPr>
          <w:rFonts w:asciiTheme="minorHAnsi" w:hAnsiTheme="minorHAnsi" w:cstheme="minorHAnsi"/>
        </w:rPr>
      </w:pPr>
      <w:r w:rsidRPr="007F3B1C">
        <w:rPr>
          <w:rFonts w:asciiTheme="minorHAnsi" w:hAnsiTheme="minorHAnsi" w:cstheme="minorHAnsi"/>
        </w:rPr>
        <w:t>Odsutni:</w:t>
      </w:r>
      <w:r w:rsidR="00E15363" w:rsidRPr="007F3B1C">
        <w:rPr>
          <w:rFonts w:asciiTheme="minorHAnsi" w:hAnsiTheme="minorHAnsi" w:cstheme="minorHAnsi"/>
        </w:rPr>
        <w:t xml:space="preserve"> </w:t>
      </w:r>
      <w:r w:rsidR="001C6892">
        <w:rPr>
          <w:rFonts w:asciiTheme="minorHAnsi" w:hAnsiTheme="minorHAnsi" w:cstheme="minorHAnsi"/>
        </w:rPr>
        <w:t xml:space="preserve">Toni Buljević, </w:t>
      </w:r>
      <w:r w:rsidR="007E312D">
        <w:rPr>
          <w:rFonts w:asciiTheme="minorHAnsi" w:hAnsiTheme="minorHAnsi" w:cstheme="minorHAnsi"/>
        </w:rPr>
        <w:t>Marijo Gospodnetić</w:t>
      </w:r>
      <w:r w:rsidR="001C6892">
        <w:rPr>
          <w:rFonts w:asciiTheme="minorHAnsi" w:hAnsiTheme="minorHAnsi" w:cstheme="minorHAnsi"/>
        </w:rPr>
        <w:t>, Vedran Frančeski, Marko Jelinčić</w:t>
      </w:r>
    </w:p>
    <w:p w:rsidR="004D6FC8" w:rsidRPr="007F3B1C" w:rsidRDefault="004D6FC8" w:rsidP="004D6FC8">
      <w:pPr>
        <w:rPr>
          <w:rFonts w:asciiTheme="minorHAnsi" w:hAnsiTheme="minorHAnsi" w:cstheme="minorHAnsi"/>
        </w:rPr>
      </w:pPr>
    </w:p>
    <w:p w:rsidR="004D6FC8" w:rsidRPr="007F3B1C" w:rsidRDefault="004D6FC8" w:rsidP="004D6FC8">
      <w:pPr>
        <w:rPr>
          <w:rFonts w:asciiTheme="minorHAnsi" w:hAnsiTheme="minorHAnsi" w:cstheme="minorHAnsi"/>
        </w:rPr>
      </w:pPr>
    </w:p>
    <w:p w:rsidR="004D6FC8" w:rsidRPr="007F3B1C" w:rsidRDefault="004D6FC8" w:rsidP="004D6FC8">
      <w:pPr>
        <w:rPr>
          <w:rFonts w:asciiTheme="minorHAnsi" w:eastAsia="Calibri" w:hAnsiTheme="minorHAnsi" w:cstheme="minorHAnsi"/>
          <w:lang w:eastAsia="en-US"/>
        </w:rPr>
      </w:pPr>
      <w:r w:rsidRPr="007F3B1C">
        <w:rPr>
          <w:rFonts w:asciiTheme="minorHAnsi" w:hAnsiTheme="minorHAnsi" w:cstheme="minorHAnsi"/>
        </w:rPr>
        <w:t>Sjednici Vijeća su n</w:t>
      </w:r>
      <w:r w:rsidR="007E194C">
        <w:rPr>
          <w:rFonts w:asciiTheme="minorHAnsi" w:hAnsiTheme="minorHAnsi" w:cstheme="minorHAnsi"/>
        </w:rPr>
        <w:t>az</w:t>
      </w:r>
      <w:r w:rsidR="001C6892">
        <w:rPr>
          <w:rFonts w:asciiTheme="minorHAnsi" w:hAnsiTheme="minorHAnsi" w:cstheme="minorHAnsi"/>
        </w:rPr>
        <w:t xml:space="preserve">očni načelnik Siniša Marović, </w:t>
      </w:r>
      <w:r w:rsidRPr="007F3B1C">
        <w:rPr>
          <w:rFonts w:asciiTheme="minorHAnsi" w:hAnsiTheme="minorHAnsi" w:cstheme="minorHAnsi"/>
        </w:rPr>
        <w:t>za</w:t>
      </w:r>
      <w:r w:rsidR="007E194C">
        <w:rPr>
          <w:rFonts w:asciiTheme="minorHAnsi" w:hAnsiTheme="minorHAnsi" w:cstheme="minorHAnsi"/>
        </w:rPr>
        <w:t>mjenik načelnika Ivica Vlahović</w:t>
      </w:r>
      <w:r w:rsidR="001C6892">
        <w:rPr>
          <w:rFonts w:asciiTheme="minorHAnsi" w:hAnsiTheme="minorHAnsi" w:cstheme="minorHAnsi"/>
        </w:rPr>
        <w:t xml:space="preserve"> te viši referent za proračun i financije gđa. Renata Vlahović</w:t>
      </w:r>
      <w:r w:rsidR="007E194C">
        <w:rPr>
          <w:rFonts w:asciiTheme="minorHAnsi" w:hAnsiTheme="minorHAnsi" w:cstheme="minorHAnsi"/>
        </w:rPr>
        <w:t>.</w:t>
      </w:r>
      <w:r w:rsidR="00F66E17" w:rsidRPr="007F3B1C">
        <w:rPr>
          <w:rFonts w:asciiTheme="minorHAnsi" w:hAnsiTheme="minorHAnsi" w:cstheme="minorHAnsi"/>
        </w:rPr>
        <w:t xml:space="preserve"> </w:t>
      </w:r>
      <w:r w:rsidRPr="007F3B1C">
        <w:rPr>
          <w:rFonts w:asciiTheme="minorHAnsi" w:hAnsiTheme="minorHAnsi" w:cstheme="minorHAnsi"/>
        </w:rPr>
        <w:t>Prije početka sjednice, predsjednik vijeća Marko Radić pozdravio je nazočne, te predložio nadopunu dnevnog reda.</w:t>
      </w:r>
      <w:r w:rsidR="00436FFC">
        <w:rPr>
          <w:rFonts w:asciiTheme="minorHAnsi" w:hAnsiTheme="minorHAnsi" w:cstheme="minorHAnsi"/>
        </w:rPr>
        <w:t xml:space="preserve"> </w:t>
      </w:r>
      <w:r w:rsidR="00632633">
        <w:rPr>
          <w:rFonts w:asciiTheme="minorHAnsi" w:hAnsiTheme="minorHAnsi" w:cstheme="minorHAnsi"/>
        </w:rPr>
        <w:t>Kako nije bilo nadopune, p</w:t>
      </w:r>
      <w:r w:rsidRPr="007F3B1C">
        <w:rPr>
          <w:rFonts w:asciiTheme="minorHAnsi" w:hAnsiTheme="minorHAnsi" w:cstheme="minorHAnsi"/>
        </w:rPr>
        <w:t xml:space="preserve">redloženi dnevni red </w:t>
      </w:r>
      <w:r w:rsidRPr="007F3B1C">
        <w:rPr>
          <w:rFonts w:asciiTheme="minorHAnsi" w:eastAsia="Calibri" w:hAnsiTheme="minorHAnsi" w:cstheme="minorHAnsi"/>
          <w:lang w:eastAsia="en-US"/>
        </w:rPr>
        <w:t xml:space="preserve">stavljen je na glasovanje te je jednoglasno usvojen slijedeći </w:t>
      </w:r>
    </w:p>
    <w:p w:rsidR="004D6FC8" w:rsidRPr="007F3B1C" w:rsidRDefault="004D6FC8" w:rsidP="004D6FC8">
      <w:pPr>
        <w:rPr>
          <w:rFonts w:asciiTheme="minorHAnsi" w:eastAsia="Calibri" w:hAnsiTheme="minorHAnsi" w:cstheme="minorHAnsi"/>
          <w:b/>
          <w:lang w:eastAsia="en-US"/>
        </w:rPr>
      </w:pPr>
    </w:p>
    <w:p w:rsidR="004D6FC8" w:rsidRPr="007F3B1C" w:rsidRDefault="004D6FC8" w:rsidP="004D6FC8">
      <w:pPr>
        <w:jc w:val="center"/>
        <w:rPr>
          <w:rFonts w:asciiTheme="minorHAnsi" w:eastAsia="Calibri" w:hAnsiTheme="minorHAnsi" w:cstheme="minorHAnsi"/>
          <w:b/>
          <w:lang w:eastAsia="en-US"/>
        </w:rPr>
      </w:pPr>
    </w:p>
    <w:p w:rsidR="004D6FC8" w:rsidRPr="007F3B1C" w:rsidRDefault="004D6FC8" w:rsidP="004D6FC8">
      <w:pPr>
        <w:jc w:val="center"/>
        <w:rPr>
          <w:rFonts w:asciiTheme="minorHAnsi" w:eastAsia="Calibri" w:hAnsiTheme="minorHAnsi" w:cstheme="minorHAnsi"/>
          <w:b/>
          <w:lang w:eastAsia="en-US"/>
        </w:rPr>
      </w:pPr>
      <w:r w:rsidRPr="007F3B1C">
        <w:rPr>
          <w:rFonts w:asciiTheme="minorHAnsi" w:eastAsia="Calibri" w:hAnsiTheme="minorHAnsi" w:cstheme="minorHAnsi"/>
          <w:b/>
          <w:lang w:eastAsia="en-US"/>
        </w:rPr>
        <w:t>DNEVNI RED</w:t>
      </w:r>
    </w:p>
    <w:p w:rsidR="004D6FC8" w:rsidRPr="007F3B1C" w:rsidRDefault="004D6FC8" w:rsidP="004D6FC8">
      <w:pPr>
        <w:rPr>
          <w:rFonts w:asciiTheme="minorHAnsi" w:eastAsia="Calibri" w:hAnsiTheme="minorHAnsi" w:cstheme="minorHAnsi"/>
          <w:b/>
          <w:lang w:eastAsia="en-US"/>
        </w:rPr>
      </w:pPr>
    </w:p>
    <w:p w:rsidR="007F3B1C" w:rsidRPr="007F3B1C" w:rsidRDefault="007F3B1C" w:rsidP="007F3B1C">
      <w:pPr>
        <w:rPr>
          <w:rFonts w:asciiTheme="minorHAnsi" w:hAnsiTheme="minorHAnsi" w:cstheme="minorHAnsi"/>
          <w:b/>
          <w:bCs/>
        </w:rPr>
      </w:pPr>
    </w:p>
    <w:p w:rsidR="00AA589F" w:rsidRPr="00AA589F" w:rsidRDefault="00AA589F" w:rsidP="00AA589F">
      <w:pPr>
        <w:numPr>
          <w:ilvl w:val="0"/>
          <w:numId w:val="22"/>
        </w:numPr>
        <w:ind w:left="1065"/>
        <w:jc w:val="both"/>
        <w:rPr>
          <w:rFonts w:ascii="Calibri" w:hAnsi="Calibri"/>
          <w:b/>
          <w:bCs/>
        </w:rPr>
      </w:pPr>
      <w:r w:rsidRPr="00AA589F">
        <w:rPr>
          <w:rFonts w:ascii="Calibri" w:hAnsi="Calibri"/>
          <w:b/>
          <w:bCs/>
        </w:rPr>
        <w:t>Verifikacija zapisnika sa 9. sjednice Općinskog Vijeća;</w:t>
      </w:r>
    </w:p>
    <w:p w:rsidR="00AA589F" w:rsidRPr="00AA589F" w:rsidRDefault="00AA589F" w:rsidP="00AA589F">
      <w:pPr>
        <w:numPr>
          <w:ilvl w:val="0"/>
          <w:numId w:val="22"/>
        </w:numPr>
        <w:ind w:left="1065"/>
        <w:jc w:val="both"/>
        <w:rPr>
          <w:rFonts w:ascii="Calibri" w:hAnsi="Calibri"/>
          <w:b/>
          <w:bCs/>
        </w:rPr>
      </w:pPr>
      <w:r w:rsidRPr="00AA589F">
        <w:rPr>
          <w:rFonts w:ascii="Calibri" w:hAnsi="Calibri"/>
          <w:b/>
          <w:bCs/>
        </w:rPr>
        <w:t>Verifikacija zapisnika sa 10. (telefonske) sjednice Općinskog Vijeća;</w:t>
      </w:r>
    </w:p>
    <w:p w:rsidR="00AA589F" w:rsidRPr="00AA589F" w:rsidRDefault="00AA589F" w:rsidP="00AA589F">
      <w:pPr>
        <w:numPr>
          <w:ilvl w:val="0"/>
          <w:numId w:val="22"/>
        </w:numPr>
        <w:ind w:left="1065"/>
        <w:jc w:val="both"/>
        <w:rPr>
          <w:rFonts w:ascii="Calibri" w:hAnsi="Calibri"/>
          <w:b/>
          <w:bCs/>
        </w:rPr>
      </w:pPr>
      <w:r w:rsidRPr="00AA589F">
        <w:rPr>
          <w:rFonts w:ascii="Calibri" w:hAnsi="Calibri"/>
          <w:b/>
          <w:bCs/>
        </w:rPr>
        <w:t>Prijedlog Izvješća o izvršenju proračuna Općine Postira za siječanj – lipanj 2018;</w:t>
      </w:r>
    </w:p>
    <w:p w:rsidR="00AA589F" w:rsidRPr="00AA589F" w:rsidRDefault="00AA589F" w:rsidP="00AA589F">
      <w:pPr>
        <w:numPr>
          <w:ilvl w:val="0"/>
          <w:numId w:val="22"/>
        </w:numPr>
        <w:ind w:left="1065"/>
        <w:jc w:val="both"/>
        <w:rPr>
          <w:rFonts w:ascii="Calibri" w:hAnsi="Calibri"/>
          <w:b/>
          <w:bCs/>
        </w:rPr>
      </w:pPr>
      <w:r w:rsidRPr="00AA589F">
        <w:rPr>
          <w:rFonts w:ascii="Calibri" w:hAnsi="Calibri"/>
          <w:b/>
          <w:bCs/>
        </w:rPr>
        <w:t>Prijedlog Izvješća o radu načelnika Općine Postira za siječanj – lipanj 2018;</w:t>
      </w:r>
    </w:p>
    <w:p w:rsidR="00AA589F" w:rsidRPr="00AA589F" w:rsidRDefault="00AA589F" w:rsidP="00AA589F">
      <w:pPr>
        <w:numPr>
          <w:ilvl w:val="0"/>
          <w:numId w:val="22"/>
        </w:numPr>
        <w:ind w:left="1065"/>
        <w:jc w:val="both"/>
        <w:rPr>
          <w:rFonts w:ascii="Calibri" w:hAnsi="Calibri"/>
          <w:b/>
          <w:bCs/>
        </w:rPr>
      </w:pPr>
      <w:r w:rsidRPr="00AA589F">
        <w:rPr>
          <w:rFonts w:ascii="Calibri" w:hAnsi="Calibri"/>
          <w:b/>
          <w:bCs/>
        </w:rPr>
        <w:t>Prijedlog Odluke o davanju u Zakup poslovnih prostora u vlasništvu Općine Postira;</w:t>
      </w:r>
    </w:p>
    <w:p w:rsidR="00AA589F" w:rsidRPr="00AA589F" w:rsidRDefault="00AA589F" w:rsidP="00AA589F">
      <w:pPr>
        <w:numPr>
          <w:ilvl w:val="0"/>
          <w:numId w:val="22"/>
        </w:numPr>
        <w:ind w:left="1065"/>
        <w:jc w:val="both"/>
        <w:rPr>
          <w:rFonts w:ascii="Calibri" w:hAnsi="Calibri"/>
          <w:b/>
          <w:bCs/>
        </w:rPr>
      </w:pPr>
      <w:r w:rsidRPr="00AA589F">
        <w:rPr>
          <w:rFonts w:ascii="Calibri" w:hAnsi="Calibri"/>
          <w:b/>
          <w:bCs/>
        </w:rPr>
        <w:t>Prijedlog Odluke o davanju suglasnosti za provedbu ulaganja u izgradnju zajedničkog vatrogasnog doma DVD Supetar;</w:t>
      </w:r>
    </w:p>
    <w:p w:rsidR="00AA589F" w:rsidRPr="00AA589F" w:rsidRDefault="00AA589F" w:rsidP="00AA589F">
      <w:pPr>
        <w:numPr>
          <w:ilvl w:val="0"/>
          <w:numId w:val="22"/>
        </w:numPr>
        <w:ind w:left="1065"/>
        <w:jc w:val="both"/>
        <w:rPr>
          <w:rFonts w:ascii="Calibri" w:hAnsi="Calibri"/>
          <w:b/>
          <w:bCs/>
        </w:rPr>
      </w:pPr>
      <w:r w:rsidRPr="00AA589F">
        <w:rPr>
          <w:rFonts w:ascii="Calibri" w:hAnsi="Calibri"/>
          <w:b/>
          <w:bCs/>
        </w:rPr>
        <w:t>Prijedlog Odluke o uvjetima i načinu držanja kućnih ljubimaca i načinu postupanja s napuštenim i izgubljenim životinjama te divljim životinjama;</w:t>
      </w:r>
    </w:p>
    <w:p w:rsidR="00AA589F" w:rsidRPr="00AA589F" w:rsidRDefault="00AA589F" w:rsidP="00AA589F">
      <w:pPr>
        <w:numPr>
          <w:ilvl w:val="0"/>
          <w:numId w:val="22"/>
        </w:numPr>
        <w:ind w:left="1065"/>
        <w:jc w:val="both"/>
        <w:rPr>
          <w:rFonts w:ascii="Calibri" w:hAnsi="Calibri"/>
          <w:b/>
          <w:bCs/>
        </w:rPr>
      </w:pPr>
      <w:r w:rsidRPr="00AA589F">
        <w:rPr>
          <w:rFonts w:ascii="Calibri" w:hAnsi="Calibri"/>
          <w:b/>
          <w:bCs/>
        </w:rPr>
        <w:t>Prijedlog Odluke o dodjeli parcele k.č.zem 4028/25 k.o. Dol za osnivanje prava građenja;</w:t>
      </w:r>
    </w:p>
    <w:p w:rsidR="00AA589F" w:rsidRPr="00AA589F" w:rsidRDefault="00AA589F" w:rsidP="00AA589F">
      <w:pPr>
        <w:numPr>
          <w:ilvl w:val="0"/>
          <w:numId w:val="22"/>
        </w:numPr>
        <w:ind w:left="1065"/>
        <w:contextualSpacing/>
        <w:rPr>
          <w:rFonts w:ascii="Calibri" w:hAnsi="Calibri"/>
          <w:b/>
          <w:bCs/>
        </w:rPr>
      </w:pPr>
      <w:r w:rsidRPr="00AA589F">
        <w:rPr>
          <w:rFonts w:ascii="Calibri" w:hAnsi="Calibri"/>
          <w:b/>
          <w:bCs/>
        </w:rPr>
        <w:t>Prijedlog Odluke o dodjeli parcela k.č.zem 4028/27 i 4028/28 k.o. Dol za osnivanje prava građenja;</w:t>
      </w:r>
    </w:p>
    <w:p w:rsidR="00AA589F" w:rsidRPr="00AA589F" w:rsidRDefault="00AA589F" w:rsidP="00AA589F">
      <w:pPr>
        <w:numPr>
          <w:ilvl w:val="0"/>
          <w:numId w:val="22"/>
        </w:numPr>
        <w:ind w:left="1065"/>
        <w:jc w:val="both"/>
        <w:rPr>
          <w:rFonts w:ascii="Calibri" w:hAnsi="Calibri"/>
          <w:b/>
          <w:bCs/>
        </w:rPr>
      </w:pPr>
      <w:r w:rsidRPr="00AA589F">
        <w:rPr>
          <w:rFonts w:ascii="Calibri" w:hAnsi="Calibri"/>
          <w:b/>
          <w:bCs/>
        </w:rPr>
        <w:t>Razno;</w:t>
      </w:r>
    </w:p>
    <w:p w:rsidR="00AA589F" w:rsidRDefault="00AA589F" w:rsidP="004D6FC8">
      <w:pPr>
        <w:ind w:left="360"/>
        <w:jc w:val="both"/>
        <w:rPr>
          <w:rFonts w:asciiTheme="minorHAnsi" w:hAnsiTheme="minorHAnsi" w:cstheme="minorHAnsi"/>
        </w:rPr>
      </w:pPr>
    </w:p>
    <w:p w:rsidR="004D6FC8" w:rsidRPr="007F3B1C" w:rsidRDefault="004D6FC8" w:rsidP="004D6FC8">
      <w:pPr>
        <w:ind w:left="360"/>
        <w:jc w:val="both"/>
        <w:rPr>
          <w:rFonts w:asciiTheme="minorHAnsi" w:hAnsiTheme="minorHAnsi" w:cstheme="minorHAnsi"/>
        </w:rPr>
      </w:pPr>
      <w:r w:rsidRPr="007F3B1C">
        <w:rPr>
          <w:rFonts w:asciiTheme="minorHAnsi" w:hAnsiTheme="minorHAnsi" w:cstheme="minorHAnsi"/>
        </w:rPr>
        <w:lastRenderedPageBreak/>
        <w:t xml:space="preserve">Tijek rasprave i zaključci: </w:t>
      </w:r>
    </w:p>
    <w:p w:rsidR="004D6FC8" w:rsidRPr="007F3B1C" w:rsidRDefault="004D6FC8" w:rsidP="004D6FC8">
      <w:pPr>
        <w:jc w:val="both"/>
        <w:rPr>
          <w:rFonts w:asciiTheme="minorHAnsi" w:hAnsiTheme="minorHAnsi" w:cstheme="minorHAnsi"/>
          <w:u w:val="single"/>
        </w:rPr>
      </w:pPr>
    </w:p>
    <w:p w:rsidR="004D6FC8" w:rsidRPr="007F3B1C" w:rsidRDefault="004D6FC8" w:rsidP="004D6FC8">
      <w:pPr>
        <w:jc w:val="both"/>
        <w:rPr>
          <w:rFonts w:asciiTheme="minorHAnsi" w:hAnsiTheme="minorHAnsi" w:cstheme="minorHAnsi"/>
          <w:b/>
        </w:rPr>
      </w:pPr>
      <w:r w:rsidRPr="007F3B1C">
        <w:rPr>
          <w:rFonts w:asciiTheme="minorHAnsi" w:hAnsiTheme="minorHAnsi" w:cstheme="minorHAnsi"/>
          <w:b/>
        </w:rPr>
        <w:t>Ad 1.)</w:t>
      </w:r>
    </w:p>
    <w:p w:rsidR="00E56FEC" w:rsidRDefault="00E56FEC" w:rsidP="00E56FEC">
      <w:pPr>
        <w:jc w:val="both"/>
        <w:rPr>
          <w:rFonts w:ascii="Calibri" w:hAnsi="Calibri"/>
          <w:b/>
          <w:bCs/>
        </w:rPr>
      </w:pPr>
      <w:r>
        <w:rPr>
          <w:rFonts w:ascii="Calibri" w:hAnsi="Calibri"/>
          <w:b/>
          <w:bCs/>
        </w:rPr>
        <w:t xml:space="preserve">Verifikacija zapisnika sa </w:t>
      </w:r>
      <w:r w:rsidR="001C6892">
        <w:rPr>
          <w:rFonts w:ascii="Calibri" w:hAnsi="Calibri"/>
          <w:b/>
          <w:bCs/>
        </w:rPr>
        <w:t>9</w:t>
      </w:r>
      <w:r>
        <w:rPr>
          <w:rFonts w:ascii="Calibri" w:hAnsi="Calibri"/>
          <w:b/>
          <w:bCs/>
        </w:rPr>
        <w:t>. sjednice Općinskog Vijeća;</w:t>
      </w:r>
    </w:p>
    <w:p w:rsidR="004D6FC8" w:rsidRPr="007F3B1C" w:rsidRDefault="004D6FC8" w:rsidP="00752C6D">
      <w:pPr>
        <w:jc w:val="both"/>
        <w:rPr>
          <w:rFonts w:asciiTheme="minorHAnsi" w:hAnsiTheme="minorHAnsi" w:cstheme="minorHAnsi"/>
        </w:rPr>
      </w:pPr>
      <w:r w:rsidRPr="007F3B1C">
        <w:rPr>
          <w:rFonts w:asciiTheme="minorHAnsi" w:hAnsiTheme="minorHAnsi" w:cstheme="minorHAnsi"/>
        </w:rPr>
        <w:t xml:space="preserve">Predsjednika Vijeća pozdravio je nazočne te ih pozvao da iznesu svoje eventualne prijedloge i primjedbe na dostavljen zapisnik s prethodne sjednice općinskog vijeća. </w:t>
      </w:r>
    </w:p>
    <w:p w:rsidR="004D6FC8" w:rsidRDefault="00752C6D" w:rsidP="00135C54">
      <w:pPr>
        <w:pStyle w:val="Odlomakpopisa"/>
        <w:spacing w:after="0" w:line="240" w:lineRule="auto"/>
        <w:ind w:left="0"/>
        <w:jc w:val="both"/>
        <w:rPr>
          <w:rFonts w:asciiTheme="minorHAnsi" w:eastAsia="Times New Roman" w:hAnsiTheme="minorHAnsi" w:cstheme="minorHAnsi"/>
          <w:sz w:val="24"/>
          <w:szCs w:val="24"/>
          <w:lang w:eastAsia="hr-HR"/>
        </w:rPr>
      </w:pPr>
      <w:r w:rsidRPr="007F3B1C">
        <w:rPr>
          <w:rFonts w:asciiTheme="minorHAnsi" w:eastAsia="Times New Roman" w:hAnsiTheme="minorHAnsi" w:cstheme="minorHAnsi"/>
          <w:sz w:val="24"/>
          <w:szCs w:val="24"/>
          <w:lang w:eastAsia="hr-HR"/>
        </w:rPr>
        <w:t>Kako nitko nije imao primjedbe na dostavljeni zapisnik pred</w:t>
      </w:r>
      <w:r w:rsidR="004D6FC8" w:rsidRPr="007F3B1C">
        <w:rPr>
          <w:rFonts w:asciiTheme="minorHAnsi" w:eastAsia="Times New Roman" w:hAnsiTheme="minorHAnsi" w:cstheme="minorHAnsi"/>
          <w:sz w:val="24"/>
          <w:szCs w:val="24"/>
          <w:lang w:eastAsia="hr-HR"/>
        </w:rPr>
        <w:t xml:space="preserve">sjednik vijeća </w:t>
      </w:r>
      <w:r w:rsidRPr="007F3B1C">
        <w:rPr>
          <w:rFonts w:asciiTheme="minorHAnsi" w:eastAsia="Times New Roman" w:hAnsiTheme="minorHAnsi" w:cstheme="minorHAnsi"/>
          <w:sz w:val="24"/>
          <w:szCs w:val="24"/>
          <w:lang w:eastAsia="hr-HR"/>
        </w:rPr>
        <w:t xml:space="preserve">verifikaciju zapisnika stavio </w:t>
      </w:r>
      <w:r w:rsidR="004D6FC8" w:rsidRPr="007F3B1C">
        <w:rPr>
          <w:rFonts w:asciiTheme="minorHAnsi" w:eastAsia="Times New Roman" w:hAnsiTheme="minorHAnsi" w:cstheme="minorHAnsi"/>
          <w:sz w:val="24"/>
          <w:szCs w:val="24"/>
          <w:lang w:eastAsia="hr-HR"/>
        </w:rPr>
        <w:t>je na glasovanje te</w:t>
      </w:r>
      <w:r w:rsidRPr="007F3B1C">
        <w:rPr>
          <w:rFonts w:asciiTheme="minorHAnsi" w:eastAsia="Times New Roman" w:hAnsiTheme="minorHAnsi" w:cstheme="minorHAnsi"/>
          <w:sz w:val="24"/>
          <w:szCs w:val="24"/>
          <w:lang w:eastAsia="hr-HR"/>
        </w:rPr>
        <w:t xml:space="preserve"> je jednoglasno usvojen</w:t>
      </w:r>
      <w:r w:rsidR="004D6FC8" w:rsidRPr="007F3B1C">
        <w:rPr>
          <w:rFonts w:asciiTheme="minorHAnsi" w:eastAsia="Times New Roman" w:hAnsiTheme="minorHAnsi" w:cstheme="minorHAnsi"/>
          <w:sz w:val="24"/>
          <w:szCs w:val="24"/>
          <w:lang w:eastAsia="hr-HR"/>
        </w:rPr>
        <w:t xml:space="preserve">. </w:t>
      </w:r>
    </w:p>
    <w:p w:rsidR="00296AFF" w:rsidRDefault="00296AFF" w:rsidP="00135C54">
      <w:pPr>
        <w:pStyle w:val="Odlomakpopisa"/>
        <w:spacing w:after="0" w:line="240" w:lineRule="auto"/>
        <w:ind w:left="0"/>
        <w:jc w:val="both"/>
        <w:rPr>
          <w:rFonts w:asciiTheme="minorHAnsi" w:eastAsia="Times New Roman" w:hAnsiTheme="minorHAnsi" w:cstheme="minorHAnsi"/>
          <w:sz w:val="24"/>
          <w:szCs w:val="24"/>
          <w:lang w:eastAsia="hr-HR"/>
        </w:rPr>
      </w:pPr>
    </w:p>
    <w:p w:rsidR="00296AFF" w:rsidRDefault="00296AFF" w:rsidP="00296AFF">
      <w:pPr>
        <w:jc w:val="both"/>
        <w:rPr>
          <w:rFonts w:ascii="Calibri" w:hAnsi="Calibri"/>
          <w:b/>
          <w:bCs/>
        </w:rPr>
      </w:pPr>
      <w:r>
        <w:rPr>
          <w:rFonts w:ascii="Calibri" w:hAnsi="Calibri"/>
          <w:b/>
          <w:bCs/>
        </w:rPr>
        <w:t xml:space="preserve">Ad 2.) </w:t>
      </w:r>
    </w:p>
    <w:p w:rsidR="001C6892" w:rsidRDefault="001C6892" w:rsidP="001C6892">
      <w:pPr>
        <w:jc w:val="both"/>
        <w:rPr>
          <w:rFonts w:ascii="Calibri" w:hAnsi="Calibri"/>
          <w:b/>
          <w:bCs/>
        </w:rPr>
      </w:pPr>
      <w:r>
        <w:rPr>
          <w:rFonts w:ascii="Calibri" w:hAnsi="Calibri"/>
          <w:b/>
          <w:bCs/>
        </w:rPr>
        <w:t>Verifikacija zapisnika sa 10. sjednice Općinskog Vijeća;</w:t>
      </w:r>
    </w:p>
    <w:p w:rsidR="001C6892" w:rsidRPr="007F3B1C" w:rsidRDefault="001C6892" w:rsidP="001C6892">
      <w:pPr>
        <w:jc w:val="both"/>
        <w:rPr>
          <w:rFonts w:asciiTheme="minorHAnsi" w:hAnsiTheme="minorHAnsi" w:cstheme="minorHAnsi"/>
        </w:rPr>
      </w:pPr>
      <w:r w:rsidRPr="007F3B1C">
        <w:rPr>
          <w:rFonts w:asciiTheme="minorHAnsi" w:hAnsiTheme="minorHAnsi" w:cstheme="minorHAnsi"/>
        </w:rPr>
        <w:t xml:space="preserve">Predsjednika Vijeća pozdravio je nazočne te ih pozvao da iznesu svoje eventualne prijedloge i primjedbe na dostavljen zapisnik s prethodne sjednice općinskog vijeća. </w:t>
      </w:r>
    </w:p>
    <w:p w:rsidR="001C6892" w:rsidRDefault="001C6892" w:rsidP="001C6892">
      <w:pPr>
        <w:pStyle w:val="Odlomakpopisa"/>
        <w:spacing w:after="0" w:line="240" w:lineRule="auto"/>
        <w:ind w:left="0"/>
        <w:jc w:val="both"/>
        <w:rPr>
          <w:rFonts w:asciiTheme="minorHAnsi" w:eastAsia="Times New Roman" w:hAnsiTheme="minorHAnsi" w:cstheme="minorHAnsi"/>
          <w:sz w:val="24"/>
          <w:szCs w:val="24"/>
          <w:lang w:eastAsia="hr-HR"/>
        </w:rPr>
      </w:pPr>
      <w:r w:rsidRPr="007F3B1C">
        <w:rPr>
          <w:rFonts w:asciiTheme="minorHAnsi" w:eastAsia="Times New Roman" w:hAnsiTheme="minorHAnsi" w:cstheme="minorHAnsi"/>
          <w:sz w:val="24"/>
          <w:szCs w:val="24"/>
          <w:lang w:eastAsia="hr-HR"/>
        </w:rPr>
        <w:t xml:space="preserve">Kako nitko nije imao primjedbe na dostavljeni zapisnik predsjednik vijeća verifikaciju zapisnika stavio je na glasovanje te je jednoglasno usvojen. </w:t>
      </w:r>
    </w:p>
    <w:p w:rsidR="00135C54" w:rsidRPr="007F3B1C" w:rsidRDefault="00135C54" w:rsidP="004D6FC8">
      <w:pPr>
        <w:jc w:val="both"/>
        <w:rPr>
          <w:rFonts w:asciiTheme="minorHAnsi" w:hAnsiTheme="minorHAnsi" w:cstheme="minorHAnsi"/>
          <w:b/>
        </w:rPr>
      </w:pPr>
    </w:p>
    <w:p w:rsidR="00296AFF" w:rsidRDefault="004D6FC8" w:rsidP="004D6FC8">
      <w:pPr>
        <w:jc w:val="both"/>
        <w:rPr>
          <w:rFonts w:asciiTheme="minorHAnsi" w:hAnsiTheme="minorHAnsi" w:cstheme="minorHAnsi"/>
          <w:b/>
        </w:rPr>
      </w:pPr>
      <w:r w:rsidRPr="007F3B1C">
        <w:rPr>
          <w:rFonts w:asciiTheme="minorHAnsi" w:hAnsiTheme="minorHAnsi" w:cstheme="minorHAnsi"/>
          <w:b/>
        </w:rPr>
        <w:t xml:space="preserve">Ad </w:t>
      </w:r>
      <w:r w:rsidR="00296AFF">
        <w:rPr>
          <w:rFonts w:asciiTheme="minorHAnsi" w:hAnsiTheme="minorHAnsi" w:cstheme="minorHAnsi"/>
          <w:b/>
        </w:rPr>
        <w:t>3</w:t>
      </w:r>
      <w:r w:rsidRPr="007F3B1C">
        <w:rPr>
          <w:rFonts w:asciiTheme="minorHAnsi" w:hAnsiTheme="minorHAnsi" w:cstheme="minorHAnsi"/>
          <w:b/>
        </w:rPr>
        <w:t>.</w:t>
      </w:r>
      <w:r w:rsidR="00E761D9">
        <w:rPr>
          <w:rFonts w:asciiTheme="minorHAnsi" w:hAnsiTheme="minorHAnsi" w:cstheme="minorHAnsi"/>
          <w:b/>
        </w:rPr>
        <w:t xml:space="preserve"> i Ad. 4</w:t>
      </w:r>
      <w:r w:rsidRPr="007F3B1C">
        <w:rPr>
          <w:rFonts w:asciiTheme="minorHAnsi" w:hAnsiTheme="minorHAnsi" w:cstheme="minorHAnsi"/>
          <w:b/>
        </w:rPr>
        <w:t>)</w:t>
      </w:r>
    </w:p>
    <w:p w:rsidR="001C6892" w:rsidRDefault="001C6892" w:rsidP="00E56FEC">
      <w:pPr>
        <w:jc w:val="both"/>
        <w:rPr>
          <w:rFonts w:ascii="Calibri" w:hAnsi="Calibri"/>
          <w:b/>
          <w:bCs/>
        </w:rPr>
      </w:pPr>
      <w:r w:rsidRPr="001C6892">
        <w:rPr>
          <w:rFonts w:ascii="Calibri" w:hAnsi="Calibri"/>
          <w:b/>
          <w:bCs/>
        </w:rPr>
        <w:t>Prijedlog Izvješća o izvršenju proračuna Općine Postira za siječanj – lipanj 2018;</w:t>
      </w:r>
    </w:p>
    <w:p w:rsidR="00E761D9" w:rsidRDefault="00E761D9" w:rsidP="00E56FEC">
      <w:pPr>
        <w:jc w:val="both"/>
        <w:rPr>
          <w:rFonts w:ascii="Calibri" w:hAnsi="Calibri"/>
          <w:b/>
          <w:bCs/>
        </w:rPr>
      </w:pPr>
      <w:r w:rsidRPr="00E761D9">
        <w:rPr>
          <w:rFonts w:ascii="Calibri" w:hAnsi="Calibri"/>
          <w:b/>
          <w:bCs/>
        </w:rPr>
        <w:t>Prijedlog Izvješća o radu načelnika Općine Postira za siječanj – lipanj 2018;</w:t>
      </w:r>
    </w:p>
    <w:p w:rsidR="00194741" w:rsidRDefault="00ED3AE3" w:rsidP="001D79CD">
      <w:pPr>
        <w:jc w:val="both"/>
        <w:rPr>
          <w:rFonts w:asciiTheme="minorHAnsi" w:hAnsiTheme="minorHAnsi" w:cstheme="minorHAnsi"/>
          <w:bCs/>
        </w:rPr>
      </w:pPr>
      <w:r>
        <w:rPr>
          <w:rFonts w:asciiTheme="minorHAnsi" w:hAnsiTheme="minorHAnsi" w:cstheme="minorHAnsi"/>
          <w:bCs/>
        </w:rPr>
        <w:t>Predsjednik Vijeća dao je riječ načelniku</w:t>
      </w:r>
      <w:r w:rsidR="00D3307B">
        <w:rPr>
          <w:rFonts w:asciiTheme="minorHAnsi" w:hAnsiTheme="minorHAnsi" w:cstheme="minorHAnsi"/>
          <w:bCs/>
        </w:rPr>
        <w:t xml:space="preserve"> koji je odmah na početku napomenuo kako je Općina Postira do 30. lipnja 2018. god imala više rashoda za 949.000,00 kuna iz razloga jer je polovina iznosa od kupnje zemljišta od Poljoprivredne zadruge Postira plaćena dok je druga polovina rate ušla u obaveze. Također se očekuje i cca 400.000,00 kuna sufinanciranja od institucija Županije te Ministarstva koje su prikazane u rashodima ali još nisu u prihodima</w:t>
      </w:r>
      <w:r w:rsidR="001D79CD">
        <w:rPr>
          <w:rFonts w:asciiTheme="minorHAnsi" w:hAnsiTheme="minorHAnsi" w:cstheme="minorHAnsi"/>
          <w:bCs/>
        </w:rPr>
        <w:t>. Iz tih razloga zaključujemo da</w:t>
      </w:r>
      <w:r w:rsidR="00D3307B">
        <w:rPr>
          <w:rFonts w:asciiTheme="minorHAnsi" w:hAnsiTheme="minorHAnsi" w:cstheme="minorHAnsi"/>
          <w:bCs/>
        </w:rPr>
        <w:t xml:space="preserve"> je financijska situacija zadovoljavajuća</w:t>
      </w:r>
      <w:r w:rsidR="001D79CD">
        <w:rPr>
          <w:rFonts w:asciiTheme="minorHAnsi" w:hAnsiTheme="minorHAnsi" w:cstheme="minorHAnsi"/>
          <w:bCs/>
        </w:rPr>
        <w:t>.</w:t>
      </w:r>
    </w:p>
    <w:p w:rsidR="001D79CD" w:rsidRDefault="001D79CD" w:rsidP="001D79CD">
      <w:pPr>
        <w:jc w:val="both"/>
        <w:rPr>
          <w:rFonts w:asciiTheme="minorHAnsi" w:hAnsiTheme="minorHAnsi" w:cstheme="minorHAnsi"/>
          <w:bCs/>
        </w:rPr>
      </w:pPr>
      <w:r>
        <w:rPr>
          <w:rFonts w:asciiTheme="minorHAnsi" w:hAnsiTheme="minorHAnsi" w:cstheme="minorHAnsi"/>
          <w:bCs/>
        </w:rPr>
        <w:t xml:space="preserve">Načelnik se još osvrnuo na stavku porez i prirez na dohodak koji je ostvaren u boljem iznosu nego što je planiran te također porez na promet nekretnina koji je u 6 mjeseci ostvaren u skoro punom iznosu planiranom u proračunu za cijelu 2018. god.  </w:t>
      </w:r>
    </w:p>
    <w:p w:rsidR="001D79CD" w:rsidRDefault="001D79CD" w:rsidP="001D79CD">
      <w:pPr>
        <w:jc w:val="both"/>
        <w:rPr>
          <w:rFonts w:asciiTheme="minorHAnsi" w:hAnsiTheme="minorHAnsi" w:cstheme="minorHAnsi"/>
          <w:bCs/>
        </w:rPr>
      </w:pPr>
      <w:r>
        <w:rPr>
          <w:rFonts w:asciiTheme="minorHAnsi" w:hAnsiTheme="minorHAnsi" w:cstheme="minorHAnsi"/>
          <w:bCs/>
        </w:rPr>
        <w:t>Nakon toga načelnik se osvrnuo na investicije realizirane u prvih 6. mjeseci 2018. god. kako slijedi:</w:t>
      </w:r>
    </w:p>
    <w:p w:rsidR="00A2013C" w:rsidRDefault="001D79CD" w:rsidP="00A2013C">
      <w:pPr>
        <w:jc w:val="both"/>
        <w:rPr>
          <w:rFonts w:asciiTheme="minorHAnsi" w:hAnsiTheme="minorHAnsi" w:cstheme="minorHAnsi"/>
          <w:bCs/>
        </w:rPr>
      </w:pPr>
      <w:r>
        <w:rPr>
          <w:rFonts w:asciiTheme="minorHAnsi" w:hAnsiTheme="minorHAnsi" w:cstheme="minorHAnsi"/>
          <w:bCs/>
        </w:rPr>
        <w:t>uređene su 4 nerazvrstane ceste u naselju Postira i Dol, uređeno je 6 poljskih puteva, saniran je nogostup i bujica na predjelu Strančica, rekonstruirana je cesta te fekalna i oborinska kanalizacija u Škarića dvore, uređena je šetnica u dužini od 4,5 km od uvale Gabrove do uvale Lovrečine, obnovljena je fasada mjesnog doma u Dolu, nova trasa puta od Piska do uvale Prja, odrađena je prva faza ur</w:t>
      </w:r>
      <w:r w:rsidR="00CC00D1">
        <w:rPr>
          <w:rFonts w:asciiTheme="minorHAnsi" w:hAnsiTheme="minorHAnsi" w:cstheme="minorHAnsi"/>
          <w:bCs/>
        </w:rPr>
        <w:t>eđenja parka u naselju Postira čija je investicija cca 700.000,00 kuna, proširenje groblja u naselju Postira, uređen je dio prostora „stare ambulante“ koje je u vlasništvu Općine Postira te dodjeljen udruzi za Inkluziju, otkupljeno je 0,5 ha zemljišta za potrebe budućeg parkinga sporske zone i za predio Strančica, donesena je odluka o financiranju nabavke radnih bilježnica za sve razrede osnovne škole, isplaćeno je više od 100.000,, kuna stipendija i rodiljnih naknada, cca 300.000,00 kuna uloženo je u projektnu dokumentaciju, predviđena su sredstva od strane župana od miljun kuna za</w:t>
      </w:r>
      <w:r w:rsidR="00A2013C">
        <w:rPr>
          <w:rFonts w:asciiTheme="minorHAnsi" w:hAnsiTheme="minorHAnsi" w:cstheme="minorHAnsi"/>
          <w:bCs/>
        </w:rPr>
        <w:t xml:space="preserve"> I. fazu produžetka pera</w:t>
      </w:r>
      <w:r w:rsidR="00CC00D1">
        <w:rPr>
          <w:rFonts w:asciiTheme="minorHAnsi" w:hAnsiTheme="minorHAnsi" w:cstheme="minorHAnsi"/>
          <w:bCs/>
        </w:rPr>
        <w:t xml:space="preserve"> mosta</w:t>
      </w:r>
      <w:r w:rsidR="00A2013C">
        <w:rPr>
          <w:rFonts w:asciiTheme="minorHAnsi" w:hAnsiTheme="minorHAnsi" w:cstheme="minorHAnsi"/>
          <w:bCs/>
        </w:rPr>
        <w:t xml:space="preserve"> na zapadnom dijelu</w:t>
      </w:r>
      <w:r w:rsidR="00CC00D1">
        <w:rPr>
          <w:rFonts w:asciiTheme="minorHAnsi" w:hAnsiTheme="minorHAnsi" w:cstheme="minorHAnsi"/>
          <w:bCs/>
        </w:rPr>
        <w:t xml:space="preserve"> u luci Postira</w:t>
      </w:r>
      <w:r w:rsidR="00A2013C">
        <w:rPr>
          <w:rFonts w:asciiTheme="minorHAnsi" w:hAnsiTheme="minorHAnsi" w:cstheme="minorHAnsi"/>
          <w:bCs/>
        </w:rPr>
        <w:t>, dok bi II faza započela nakon ljeta 2019. godine. Za kraj je načelnik napomenuo kako je projekt postavljanja kanalizacije i proširenja ceste Postira - Dol jedna od najvećih investicija u povijesti Općine Postira u kojem će se uložiti više od 10 milijuna kuna.</w:t>
      </w:r>
    </w:p>
    <w:p w:rsidR="00A2013C" w:rsidRDefault="00A2013C" w:rsidP="00A2013C">
      <w:pPr>
        <w:jc w:val="both"/>
        <w:rPr>
          <w:rFonts w:asciiTheme="minorHAnsi" w:hAnsiTheme="minorHAnsi" w:cstheme="minorHAnsi"/>
          <w:bCs/>
        </w:rPr>
      </w:pPr>
      <w:r>
        <w:rPr>
          <w:rFonts w:asciiTheme="minorHAnsi" w:hAnsiTheme="minorHAnsi" w:cstheme="minorHAnsi"/>
          <w:bCs/>
        </w:rPr>
        <w:t>Predsjednik vijeća otvorio je raspravu po navedenim točkama dnevnog reda gdje je v</w:t>
      </w:r>
      <w:r w:rsidR="00E46B91">
        <w:rPr>
          <w:rFonts w:asciiTheme="minorHAnsi" w:hAnsiTheme="minorHAnsi" w:cstheme="minorHAnsi"/>
          <w:bCs/>
        </w:rPr>
        <w:t>ijećnik Svoinac dao primjedbu kako</w:t>
      </w:r>
      <w:r>
        <w:rPr>
          <w:rFonts w:asciiTheme="minorHAnsi" w:hAnsiTheme="minorHAnsi" w:cstheme="minorHAnsi"/>
          <w:bCs/>
        </w:rPr>
        <w:t xml:space="preserve"> bi se trebalo više obratiti pažnj</w:t>
      </w:r>
      <w:r w:rsidR="00E46B91">
        <w:rPr>
          <w:rFonts w:asciiTheme="minorHAnsi" w:hAnsiTheme="minorHAnsi" w:cstheme="minorHAnsi"/>
          <w:bCs/>
        </w:rPr>
        <w:t>u kod</w:t>
      </w:r>
      <w:r>
        <w:rPr>
          <w:rFonts w:asciiTheme="minorHAnsi" w:hAnsiTheme="minorHAnsi" w:cstheme="minorHAnsi"/>
          <w:bCs/>
        </w:rPr>
        <w:t xml:space="preserve"> naplate kazni</w:t>
      </w:r>
      <w:r w:rsidR="00E46B91">
        <w:rPr>
          <w:rFonts w:asciiTheme="minorHAnsi" w:hAnsiTheme="minorHAnsi" w:cstheme="minorHAnsi"/>
          <w:bCs/>
        </w:rPr>
        <w:t xml:space="preserve"> prilikom prometnih prekršaja. </w:t>
      </w:r>
    </w:p>
    <w:p w:rsidR="00E46B91" w:rsidRDefault="00E46B91" w:rsidP="00A2013C">
      <w:pPr>
        <w:jc w:val="both"/>
        <w:rPr>
          <w:rFonts w:asciiTheme="minorHAnsi" w:hAnsiTheme="minorHAnsi" w:cstheme="minorHAnsi"/>
          <w:bCs/>
        </w:rPr>
      </w:pPr>
      <w:r>
        <w:rPr>
          <w:rFonts w:asciiTheme="minorHAnsi" w:hAnsiTheme="minorHAnsi" w:cstheme="minorHAnsi"/>
          <w:bCs/>
        </w:rPr>
        <w:lastRenderedPageBreak/>
        <w:t xml:space="preserve">Kako više nije bilo primjedbi točke 3. i 4. dnevnog reda stavljene su na glasovanje te su jednoglasno usvojene. </w:t>
      </w:r>
    </w:p>
    <w:p w:rsidR="00E46B91" w:rsidRDefault="00E46B91" w:rsidP="00A2013C">
      <w:pPr>
        <w:jc w:val="both"/>
        <w:rPr>
          <w:rFonts w:asciiTheme="minorHAnsi" w:hAnsiTheme="minorHAnsi" w:cstheme="minorHAnsi"/>
          <w:b/>
          <w:bCs/>
        </w:rPr>
      </w:pPr>
    </w:p>
    <w:p w:rsidR="007F3B1C" w:rsidRDefault="007F3B1C" w:rsidP="00A2013C">
      <w:pPr>
        <w:jc w:val="both"/>
        <w:rPr>
          <w:rFonts w:asciiTheme="minorHAnsi" w:hAnsiTheme="minorHAnsi" w:cstheme="minorHAnsi"/>
          <w:b/>
          <w:bCs/>
        </w:rPr>
      </w:pPr>
      <w:r>
        <w:rPr>
          <w:rFonts w:asciiTheme="minorHAnsi" w:hAnsiTheme="minorHAnsi" w:cstheme="minorHAnsi"/>
          <w:b/>
          <w:bCs/>
        </w:rPr>
        <w:t xml:space="preserve">Ad </w:t>
      </w:r>
      <w:r w:rsidR="00E761D9">
        <w:rPr>
          <w:rFonts w:asciiTheme="minorHAnsi" w:hAnsiTheme="minorHAnsi" w:cstheme="minorHAnsi"/>
          <w:b/>
          <w:bCs/>
        </w:rPr>
        <w:t>5</w:t>
      </w:r>
      <w:r>
        <w:rPr>
          <w:rFonts w:asciiTheme="minorHAnsi" w:hAnsiTheme="minorHAnsi" w:cstheme="minorHAnsi"/>
          <w:b/>
          <w:bCs/>
        </w:rPr>
        <w:t>.)</w:t>
      </w:r>
    </w:p>
    <w:p w:rsidR="00E761D9" w:rsidRDefault="00E761D9" w:rsidP="00C10F0E">
      <w:pPr>
        <w:jc w:val="both"/>
        <w:rPr>
          <w:rFonts w:ascii="Calibri" w:hAnsi="Calibri"/>
          <w:b/>
          <w:bCs/>
        </w:rPr>
      </w:pPr>
      <w:r w:rsidRPr="00E761D9">
        <w:rPr>
          <w:rFonts w:ascii="Calibri" w:hAnsi="Calibri"/>
          <w:b/>
          <w:bCs/>
        </w:rPr>
        <w:t>Prijedlog Odluke o davanju u Zakup poslovnih prostora u vlasništvu Općine Postira;</w:t>
      </w:r>
    </w:p>
    <w:p w:rsidR="0080671B" w:rsidRDefault="000F7D21" w:rsidP="00C10F0E">
      <w:pPr>
        <w:jc w:val="both"/>
        <w:rPr>
          <w:rFonts w:asciiTheme="minorHAnsi" w:hAnsiTheme="minorHAnsi" w:cstheme="minorHAnsi"/>
          <w:bCs/>
        </w:rPr>
      </w:pPr>
      <w:r>
        <w:rPr>
          <w:rFonts w:asciiTheme="minorHAnsi" w:hAnsiTheme="minorHAnsi" w:cstheme="minorHAnsi"/>
          <w:bCs/>
        </w:rPr>
        <w:t>Predsjednik V</w:t>
      </w:r>
      <w:r w:rsidR="00194741" w:rsidRPr="00194741">
        <w:rPr>
          <w:rFonts w:asciiTheme="minorHAnsi" w:hAnsiTheme="minorHAnsi" w:cstheme="minorHAnsi"/>
          <w:bCs/>
        </w:rPr>
        <w:t xml:space="preserve">ijeća </w:t>
      </w:r>
      <w:r>
        <w:rPr>
          <w:rFonts w:asciiTheme="minorHAnsi" w:hAnsiTheme="minorHAnsi" w:cstheme="minorHAnsi"/>
          <w:bCs/>
        </w:rPr>
        <w:t xml:space="preserve">dao je riječ </w:t>
      </w:r>
      <w:r w:rsidR="0080671B">
        <w:rPr>
          <w:rFonts w:asciiTheme="minorHAnsi" w:hAnsiTheme="minorHAnsi" w:cstheme="minorHAnsi"/>
          <w:bCs/>
        </w:rPr>
        <w:t xml:space="preserve">načelniku koji je rekao kao je nacrt ove Odluke pripremljen na temelju upute od strane revizije te je ukratko predočio prisutnima od čega se sastoji navedena odluka koja je usklađena sa Zakonom. </w:t>
      </w:r>
    </w:p>
    <w:p w:rsidR="006A2228" w:rsidRPr="00293D98" w:rsidRDefault="0080671B" w:rsidP="00C10F0E">
      <w:pPr>
        <w:jc w:val="both"/>
        <w:rPr>
          <w:rFonts w:asciiTheme="minorHAnsi" w:hAnsiTheme="minorHAnsi" w:cstheme="minorHAnsi"/>
          <w:bCs/>
        </w:rPr>
      </w:pPr>
      <w:r>
        <w:rPr>
          <w:rFonts w:asciiTheme="minorHAnsi" w:hAnsiTheme="minorHAnsi" w:cstheme="minorHAnsi"/>
          <w:bCs/>
        </w:rPr>
        <w:t>Nakon kraće rasprave p</w:t>
      </w:r>
      <w:r w:rsidR="00293D98" w:rsidRPr="00293D98">
        <w:rPr>
          <w:rFonts w:asciiTheme="minorHAnsi" w:hAnsiTheme="minorHAnsi" w:cstheme="minorHAnsi"/>
          <w:bCs/>
        </w:rPr>
        <w:t>redsjednik Vijeća navedenu točku dnevnog reda stavi</w:t>
      </w:r>
      <w:r>
        <w:rPr>
          <w:rFonts w:asciiTheme="minorHAnsi" w:hAnsiTheme="minorHAnsi" w:cstheme="minorHAnsi"/>
          <w:bCs/>
        </w:rPr>
        <w:t>o</w:t>
      </w:r>
      <w:r w:rsidR="00293D98" w:rsidRPr="00293D98">
        <w:rPr>
          <w:rFonts w:asciiTheme="minorHAnsi" w:hAnsiTheme="minorHAnsi" w:cstheme="minorHAnsi"/>
          <w:bCs/>
        </w:rPr>
        <w:t xml:space="preserve"> je na glasovanje te je jednoglasno usvojena.</w:t>
      </w:r>
    </w:p>
    <w:p w:rsidR="00293D98" w:rsidRDefault="00293D98" w:rsidP="007F3B1C">
      <w:pPr>
        <w:rPr>
          <w:rFonts w:asciiTheme="minorHAnsi" w:hAnsiTheme="minorHAnsi" w:cstheme="minorHAnsi"/>
          <w:b/>
          <w:bCs/>
        </w:rPr>
      </w:pPr>
    </w:p>
    <w:p w:rsidR="007F3B1C" w:rsidRDefault="00E761D9" w:rsidP="007F3B1C">
      <w:pPr>
        <w:rPr>
          <w:rFonts w:asciiTheme="minorHAnsi" w:hAnsiTheme="minorHAnsi" w:cstheme="minorHAnsi"/>
          <w:b/>
          <w:bCs/>
        </w:rPr>
      </w:pPr>
      <w:r>
        <w:rPr>
          <w:rFonts w:asciiTheme="minorHAnsi" w:hAnsiTheme="minorHAnsi" w:cstheme="minorHAnsi"/>
          <w:b/>
          <w:bCs/>
        </w:rPr>
        <w:t>Ad 6</w:t>
      </w:r>
      <w:r w:rsidR="007F3B1C">
        <w:rPr>
          <w:rFonts w:asciiTheme="minorHAnsi" w:hAnsiTheme="minorHAnsi" w:cstheme="minorHAnsi"/>
          <w:b/>
          <w:bCs/>
        </w:rPr>
        <w:t>.)</w:t>
      </w:r>
    </w:p>
    <w:p w:rsidR="00ED3AE3" w:rsidRPr="0080671B" w:rsidRDefault="00E761D9" w:rsidP="007F3B1C">
      <w:pPr>
        <w:rPr>
          <w:rFonts w:ascii="Calibri" w:hAnsi="Calibri"/>
          <w:b/>
          <w:bCs/>
        </w:rPr>
      </w:pPr>
      <w:r w:rsidRPr="00E761D9">
        <w:rPr>
          <w:rFonts w:ascii="Calibri" w:hAnsi="Calibri"/>
          <w:b/>
          <w:bCs/>
        </w:rPr>
        <w:t>Prijedlog Odluke o davanju suglasnosti za provedbu ulaganja u izgradnju zajedničkog vatrogasnog doma DVD Supetar;</w:t>
      </w:r>
    </w:p>
    <w:p w:rsidR="007F3B1C" w:rsidRDefault="00293D98" w:rsidP="00DE631A">
      <w:pPr>
        <w:jc w:val="both"/>
        <w:rPr>
          <w:rFonts w:asciiTheme="minorHAnsi" w:hAnsiTheme="minorHAnsi" w:cstheme="minorHAnsi"/>
          <w:bCs/>
        </w:rPr>
      </w:pPr>
      <w:r>
        <w:rPr>
          <w:rFonts w:asciiTheme="minorHAnsi" w:hAnsiTheme="minorHAnsi" w:cstheme="minorHAnsi"/>
          <w:bCs/>
        </w:rPr>
        <w:t xml:space="preserve">Predsjednik vijeća dao je riječ </w:t>
      </w:r>
      <w:r w:rsidR="0080671B">
        <w:rPr>
          <w:rFonts w:asciiTheme="minorHAnsi" w:hAnsiTheme="minorHAnsi" w:cstheme="minorHAnsi"/>
          <w:bCs/>
        </w:rPr>
        <w:t>načelniku koji je vijećnicima prezentirao što se uključuje projekt izgradnje vatrogasnog doma DVD Supetar</w:t>
      </w:r>
      <w:r w:rsidR="00DE631A">
        <w:rPr>
          <w:rFonts w:asciiTheme="minorHAnsi" w:hAnsiTheme="minorHAnsi" w:cstheme="minorHAnsi"/>
          <w:bCs/>
        </w:rPr>
        <w:t xml:space="preserve">. Radi se o investiciji od 18 milijuna kuna za koji Europski fond daje 15 milijuna dok bi ostatak od 3 milijuna kuna financirali grad Supetar sa 1,5 milijuna te općine </w:t>
      </w:r>
      <w:r w:rsidR="00AD068D">
        <w:rPr>
          <w:rFonts w:asciiTheme="minorHAnsi" w:hAnsiTheme="minorHAnsi" w:cstheme="minorHAnsi"/>
          <w:bCs/>
        </w:rPr>
        <w:t>Postira, Sutivan i Nerežišća sva</w:t>
      </w:r>
      <w:r w:rsidR="00DE631A">
        <w:rPr>
          <w:rFonts w:asciiTheme="minorHAnsi" w:hAnsiTheme="minorHAnsi" w:cstheme="minorHAnsi"/>
          <w:bCs/>
        </w:rPr>
        <w:t>k</w:t>
      </w:r>
      <w:r w:rsidR="00AD068D">
        <w:rPr>
          <w:rFonts w:asciiTheme="minorHAnsi" w:hAnsiTheme="minorHAnsi" w:cstheme="minorHAnsi"/>
          <w:bCs/>
        </w:rPr>
        <w:t>o</w:t>
      </w:r>
      <w:r w:rsidR="00DE631A">
        <w:rPr>
          <w:rFonts w:asciiTheme="minorHAnsi" w:hAnsiTheme="minorHAnsi" w:cstheme="minorHAnsi"/>
          <w:bCs/>
        </w:rPr>
        <w:t xml:space="preserve"> sa po cca pola miliona kuna. Grad Supetar bi digao dugoročni kredit kod Habor-a na 10 godina, dok bi obveza Općine Postira iznosila godišnje 60.000,00 kuna. Sve tri jedinice lokalne samouprave također su uputile zahtjev gradu Supetru da budu upisane u vlasništvo novoizgrađene zgrade.</w:t>
      </w:r>
    </w:p>
    <w:p w:rsidR="005B1969" w:rsidRDefault="005B1969" w:rsidP="00DE631A">
      <w:pPr>
        <w:jc w:val="both"/>
        <w:rPr>
          <w:rFonts w:asciiTheme="minorHAnsi" w:hAnsiTheme="minorHAnsi" w:cstheme="minorHAnsi"/>
          <w:bCs/>
        </w:rPr>
      </w:pPr>
      <w:r>
        <w:rPr>
          <w:rFonts w:asciiTheme="minorHAnsi" w:hAnsiTheme="minorHAnsi" w:cstheme="minorHAnsi"/>
          <w:bCs/>
        </w:rPr>
        <w:t xml:space="preserve">Predsjednik vijeća otvorio je raspravu po navedenoj točki dnevnog reda te je nakon kraće rasprave donesen je zajednički </w:t>
      </w:r>
      <w:r w:rsidRPr="005B1969">
        <w:rPr>
          <w:rFonts w:asciiTheme="minorHAnsi" w:hAnsiTheme="minorHAnsi" w:cstheme="minorHAnsi"/>
          <w:bCs/>
          <w:u w:val="single"/>
        </w:rPr>
        <w:t>Zaključak</w:t>
      </w:r>
      <w:r>
        <w:rPr>
          <w:rFonts w:asciiTheme="minorHAnsi" w:hAnsiTheme="minorHAnsi" w:cstheme="minorHAnsi"/>
          <w:bCs/>
          <w:u w:val="single"/>
        </w:rPr>
        <w:t xml:space="preserve">: </w:t>
      </w:r>
      <w:r>
        <w:rPr>
          <w:rFonts w:asciiTheme="minorHAnsi" w:hAnsiTheme="minorHAnsi" w:cstheme="minorHAnsi"/>
          <w:bCs/>
        </w:rPr>
        <w:t>Nakon što se odobre sredstva</w:t>
      </w:r>
      <w:r w:rsidR="004A6992">
        <w:rPr>
          <w:rFonts w:asciiTheme="minorHAnsi" w:hAnsiTheme="minorHAnsi" w:cstheme="minorHAnsi"/>
          <w:bCs/>
        </w:rPr>
        <w:t xml:space="preserve"> i provede postupak javne nabave tada će četiri jedinice lokalne samouprave sklapaju sporazum o reguliranju međusobnih odnosa. radi se o projektu koji je od općeg interesa ne samo za Općinu Postira već i za cijeli otok. </w:t>
      </w:r>
    </w:p>
    <w:p w:rsidR="004A6992" w:rsidRPr="005B1969" w:rsidRDefault="004A6992" w:rsidP="00DE631A">
      <w:pPr>
        <w:jc w:val="both"/>
        <w:rPr>
          <w:rFonts w:asciiTheme="minorHAnsi" w:hAnsiTheme="minorHAnsi" w:cstheme="minorHAnsi"/>
          <w:b/>
          <w:bCs/>
        </w:rPr>
      </w:pPr>
      <w:r>
        <w:rPr>
          <w:rFonts w:asciiTheme="minorHAnsi" w:hAnsiTheme="minorHAnsi" w:cstheme="minorHAnsi"/>
          <w:bCs/>
        </w:rPr>
        <w:t>Ova točka dnevnog reda stavljena je od strane predsjednika na glasovanje te je jednoglasno usvojena.</w:t>
      </w:r>
    </w:p>
    <w:p w:rsidR="00E761D9" w:rsidRDefault="00E761D9" w:rsidP="007F3B1C">
      <w:pPr>
        <w:rPr>
          <w:rFonts w:asciiTheme="minorHAnsi" w:hAnsiTheme="minorHAnsi" w:cstheme="minorHAnsi"/>
          <w:b/>
          <w:bCs/>
        </w:rPr>
      </w:pPr>
    </w:p>
    <w:p w:rsidR="007F3B1C" w:rsidRDefault="007F3B1C" w:rsidP="007F3B1C">
      <w:pPr>
        <w:rPr>
          <w:rFonts w:asciiTheme="minorHAnsi" w:hAnsiTheme="minorHAnsi" w:cstheme="minorHAnsi"/>
          <w:b/>
          <w:bCs/>
        </w:rPr>
      </w:pPr>
      <w:r>
        <w:rPr>
          <w:rFonts w:asciiTheme="minorHAnsi" w:hAnsiTheme="minorHAnsi" w:cstheme="minorHAnsi"/>
          <w:b/>
          <w:bCs/>
        </w:rPr>
        <w:t xml:space="preserve">Ad </w:t>
      </w:r>
      <w:r w:rsidR="00E761D9">
        <w:rPr>
          <w:rFonts w:asciiTheme="minorHAnsi" w:hAnsiTheme="minorHAnsi" w:cstheme="minorHAnsi"/>
          <w:b/>
          <w:bCs/>
        </w:rPr>
        <w:t>7</w:t>
      </w:r>
      <w:r>
        <w:rPr>
          <w:rFonts w:asciiTheme="minorHAnsi" w:hAnsiTheme="minorHAnsi" w:cstheme="minorHAnsi"/>
          <w:b/>
          <w:bCs/>
        </w:rPr>
        <w:t>.)</w:t>
      </w:r>
    </w:p>
    <w:p w:rsidR="00ED3AE3" w:rsidRPr="004A6992" w:rsidRDefault="00E761D9" w:rsidP="00121C0D">
      <w:pPr>
        <w:jc w:val="both"/>
        <w:rPr>
          <w:rFonts w:ascii="Calibri" w:hAnsi="Calibri"/>
          <w:b/>
          <w:bCs/>
        </w:rPr>
      </w:pPr>
      <w:r w:rsidRPr="00E761D9">
        <w:rPr>
          <w:rFonts w:ascii="Calibri" w:hAnsi="Calibri"/>
          <w:b/>
          <w:bCs/>
        </w:rPr>
        <w:t>Prijedlog Odluke o uvjetima i načinu držanja kućnih ljubimaca i načinu postupanja s napuštenim i izgubljenim životinjama te divljim životinjama;</w:t>
      </w:r>
    </w:p>
    <w:p w:rsidR="00CF6959" w:rsidRDefault="009D501A" w:rsidP="00121C0D">
      <w:pPr>
        <w:jc w:val="both"/>
        <w:rPr>
          <w:rFonts w:ascii="Calibri" w:hAnsi="Calibri"/>
          <w:bCs/>
        </w:rPr>
      </w:pPr>
      <w:r>
        <w:rPr>
          <w:rFonts w:ascii="Calibri" w:hAnsi="Calibri"/>
          <w:bCs/>
        </w:rPr>
        <w:t>Predsjednik Vijeća dao je r</w:t>
      </w:r>
      <w:r w:rsidR="004A6992">
        <w:rPr>
          <w:rFonts w:ascii="Calibri" w:hAnsi="Calibri"/>
          <w:bCs/>
        </w:rPr>
        <w:t>iječ načelniku koji je rekao da je donese novi Zakon o zaštiti životinja te smo zakonski obvezni donijeti navedenu odluku. Najbitnij</w:t>
      </w:r>
      <w:r w:rsidR="000823D4">
        <w:rPr>
          <w:rFonts w:ascii="Calibri" w:hAnsi="Calibri"/>
          <w:bCs/>
        </w:rPr>
        <w:t>i</w:t>
      </w:r>
      <w:r w:rsidR="004A6992">
        <w:rPr>
          <w:rFonts w:ascii="Calibri" w:hAnsi="Calibri"/>
          <w:bCs/>
        </w:rPr>
        <w:t xml:space="preserve"> dio odluke je</w:t>
      </w:r>
      <w:r w:rsidR="000823D4">
        <w:rPr>
          <w:rFonts w:ascii="Calibri" w:hAnsi="Calibri"/>
          <w:bCs/>
        </w:rPr>
        <w:t xml:space="preserve"> obaveza</w:t>
      </w:r>
      <w:r w:rsidR="004A6992">
        <w:rPr>
          <w:rFonts w:ascii="Calibri" w:hAnsi="Calibri"/>
          <w:bCs/>
        </w:rPr>
        <w:t xml:space="preserve"> da svaki pas</w:t>
      </w:r>
      <w:r w:rsidR="000823D4">
        <w:rPr>
          <w:rFonts w:ascii="Calibri" w:hAnsi="Calibri"/>
          <w:bCs/>
        </w:rPr>
        <w:t xml:space="preserve"> ili mačka moraju biti čipirani i evidentirani te ukoliko to nije slučaj vlasnik plaća kaznu. Nakon kraćeg obrazloženja i rasprave p</w:t>
      </w:r>
      <w:r w:rsidR="00121C0D">
        <w:rPr>
          <w:rFonts w:ascii="Calibri" w:hAnsi="Calibri"/>
          <w:bCs/>
        </w:rPr>
        <w:t>redsjednik Vijeća stavi</w:t>
      </w:r>
      <w:r w:rsidR="00174858">
        <w:rPr>
          <w:rFonts w:ascii="Calibri" w:hAnsi="Calibri"/>
          <w:bCs/>
        </w:rPr>
        <w:t>o</w:t>
      </w:r>
      <w:r w:rsidR="00121C0D">
        <w:rPr>
          <w:rFonts w:ascii="Calibri" w:hAnsi="Calibri"/>
          <w:bCs/>
        </w:rPr>
        <w:t xml:space="preserve"> je</w:t>
      </w:r>
      <w:r w:rsidR="00174858">
        <w:rPr>
          <w:rFonts w:ascii="Calibri" w:hAnsi="Calibri"/>
          <w:bCs/>
        </w:rPr>
        <w:t xml:space="preserve"> navedenu</w:t>
      </w:r>
      <w:r w:rsidR="00121C0D">
        <w:rPr>
          <w:rFonts w:ascii="Calibri" w:hAnsi="Calibri"/>
          <w:bCs/>
        </w:rPr>
        <w:t xml:space="preserve"> točku na glasovanje te je jednoglasno usvojena.</w:t>
      </w:r>
      <w:r>
        <w:rPr>
          <w:rFonts w:ascii="Calibri" w:hAnsi="Calibri"/>
          <w:bCs/>
        </w:rPr>
        <w:t xml:space="preserve"> </w:t>
      </w:r>
    </w:p>
    <w:p w:rsidR="005F58CD" w:rsidRDefault="005F58CD" w:rsidP="00121C0D">
      <w:pPr>
        <w:jc w:val="both"/>
        <w:rPr>
          <w:rFonts w:asciiTheme="minorHAnsi" w:hAnsiTheme="minorHAnsi" w:cstheme="minorHAnsi"/>
          <w:b/>
          <w:bCs/>
        </w:rPr>
      </w:pPr>
    </w:p>
    <w:p w:rsidR="007F3B1C" w:rsidRDefault="007F3B1C" w:rsidP="007F3B1C">
      <w:pPr>
        <w:rPr>
          <w:rFonts w:asciiTheme="minorHAnsi" w:hAnsiTheme="minorHAnsi" w:cstheme="minorHAnsi"/>
          <w:b/>
          <w:bCs/>
        </w:rPr>
      </w:pPr>
    </w:p>
    <w:p w:rsidR="007F3B1C" w:rsidRPr="007F3B1C" w:rsidRDefault="00632633" w:rsidP="007F3B1C">
      <w:pPr>
        <w:rPr>
          <w:rFonts w:asciiTheme="minorHAnsi" w:hAnsiTheme="minorHAnsi" w:cstheme="minorHAnsi"/>
          <w:b/>
          <w:bCs/>
        </w:rPr>
      </w:pPr>
      <w:r>
        <w:rPr>
          <w:rFonts w:asciiTheme="minorHAnsi" w:hAnsiTheme="minorHAnsi" w:cstheme="minorHAnsi"/>
          <w:b/>
          <w:bCs/>
        </w:rPr>
        <w:t xml:space="preserve">Ad </w:t>
      </w:r>
      <w:r w:rsidR="00E761D9">
        <w:rPr>
          <w:rFonts w:asciiTheme="minorHAnsi" w:hAnsiTheme="minorHAnsi" w:cstheme="minorHAnsi"/>
          <w:b/>
          <w:bCs/>
        </w:rPr>
        <w:t>8</w:t>
      </w:r>
      <w:r w:rsidR="007F3B1C">
        <w:rPr>
          <w:rFonts w:asciiTheme="minorHAnsi" w:hAnsiTheme="minorHAnsi" w:cstheme="minorHAnsi"/>
          <w:b/>
          <w:bCs/>
        </w:rPr>
        <w:t>.)</w:t>
      </w:r>
    </w:p>
    <w:p w:rsidR="00ED3AE3" w:rsidRPr="000823D4" w:rsidRDefault="00E761D9" w:rsidP="00C10F0E">
      <w:pPr>
        <w:jc w:val="both"/>
        <w:rPr>
          <w:rFonts w:ascii="Calibri" w:hAnsi="Calibri"/>
          <w:b/>
          <w:bCs/>
        </w:rPr>
      </w:pPr>
      <w:r w:rsidRPr="00E761D9">
        <w:rPr>
          <w:rFonts w:ascii="Calibri" w:hAnsi="Calibri"/>
          <w:b/>
          <w:bCs/>
        </w:rPr>
        <w:t>Prijedlog Odluke o dodjeli parcele k.č.zem</w:t>
      </w:r>
      <w:r w:rsidR="00333F27">
        <w:rPr>
          <w:rFonts w:ascii="Calibri" w:hAnsi="Calibri"/>
          <w:b/>
          <w:bCs/>
        </w:rPr>
        <w:t>.</w:t>
      </w:r>
      <w:bookmarkStart w:id="0" w:name="_GoBack"/>
      <w:bookmarkEnd w:id="0"/>
      <w:r w:rsidRPr="00E761D9">
        <w:rPr>
          <w:rFonts w:ascii="Calibri" w:hAnsi="Calibri"/>
          <w:b/>
          <w:bCs/>
        </w:rPr>
        <w:t xml:space="preserve"> 4028/25 k.o. Dol za osnivanje prava građenja;</w:t>
      </w:r>
    </w:p>
    <w:p w:rsidR="00DC2C6A" w:rsidRDefault="00121C0D" w:rsidP="00C10F0E">
      <w:pPr>
        <w:jc w:val="both"/>
        <w:rPr>
          <w:rFonts w:asciiTheme="minorHAnsi" w:hAnsiTheme="minorHAnsi" w:cstheme="minorHAnsi"/>
          <w:bCs/>
        </w:rPr>
      </w:pPr>
      <w:r w:rsidRPr="00121C0D">
        <w:rPr>
          <w:rFonts w:asciiTheme="minorHAnsi" w:hAnsiTheme="minorHAnsi" w:cstheme="minorHAnsi"/>
          <w:bCs/>
        </w:rPr>
        <w:t xml:space="preserve">Predsjednik Vijeća dao je riječ </w:t>
      </w:r>
      <w:r w:rsidR="00DC2C6A">
        <w:rPr>
          <w:rFonts w:asciiTheme="minorHAnsi" w:hAnsiTheme="minorHAnsi" w:cstheme="minorHAnsi"/>
          <w:bCs/>
        </w:rPr>
        <w:t>donačelniku koji je preds</w:t>
      </w:r>
      <w:r w:rsidR="007127A0">
        <w:rPr>
          <w:rFonts w:asciiTheme="minorHAnsi" w:hAnsiTheme="minorHAnsi" w:cstheme="minorHAnsi"/>
          <w:bCs/>
        </w:rPr>
        <w:t>je</w:t>
      </w:r>
      <w:r w:rsidR="00DC2C6A">
        <w:rPr>
          <w:rFonts w:asciiTheme="minorHAnsi" w:hAnsiTheme="minorHAnsi" w:cstheme="minorHAnsi"/>
          <w:bCs/>
        </w:rPr>
        <w:t xml:space="preserve">dnik </w:t>
      </w:r>
      <w:r w:rsidR="007127A0">
        <w:rPr>
          <w:rFonts w:asciiTheme="minorHAnsi" w:hAnsiTheme="minorHAnsi" w:cstheme="minorHAnsi"/>
          <w:bCs/>
        </w:rPr>
        <w:t>povjerenstva za provedbu javnog natječaja</w:t>
      </w:r>
      <w:r w:rsidR="00C82EB0">
        <w:rPr>
          <w:rFonts w:asciiTheme="minorHAnsi" w:hAnsiTheme="minorHAnsi" w:cstheme="minorHAnsi"/>
          <w:bCs/>
        </w:rPr>
        <w:t>. Predsjednik povjerenstva iznio</w:t>
      </w:r>
      <w:r w:rsidR="007127A0">
        <w:rPr>
          <w:rFonts w:asciiTheme="minorHAnsi" w:hAnsiTheme="minorHAnsi" w:cstheme="minorHAnsi"/>
          <w:bCs/>
        </w:rPr>
        <w:t xml:space="preserve"> je vijećnicima uvjete natječaja te je rekao kako je na natječaj pristigla ponuda Željke Frančeski za </w:t>
      </w:r>
      <w:r w:rsidR="00C82EB0">
        <w:rPr>
          <w:rFonts w:asciiTheme="minorHAnsi" w:hAnsiTheme="minorHAnsi" w:cstheme="minorHAnsi"/>
          <w:bCs/>
        </w:rPr>
        <w:t>parcelu k.č.zem. 4028/25 k.o. Dol koja u potpunosti udovoljava navedenim uvjetima iz natječaja te je prijedlog povjerenstva Općinskom vijeću da se navedena parcela dodijeli ponuditeljici.</w:t>
      </w:r>
      <w:r w:rsidR="00DC2C6A">
        <w:rPr>
          <w:rFonts w:asciiTheme="minorHAnsi" w:hAnsiTheme="minorHAnsi" w:cstheme="minorHAnsi"/>
          <w:bCs/>
        </w:rPr>
        <w:t xml:space="preserve"> </w:t>
      </w:r>
    </w:p>
    <w:p w:rsidR="002F2B67" w:rsidRPr="00174858" w:rsidRDefault="002F2B67" w:rsidP="00C10F0E">
      <w:pPr>
        <w:jc w:val="both"/>
        <w:rPr>
          <w:rFonts w:asciiTheme="minorHAnsi" w:hAnsiTheme="minorHAnsi" w:cstheme="minorHAnsi"/>
          <w:bCs/>
        </w:rPr>
      </w:pPr>
      <w:r>
        <w:rPr>
          <w:rFonts w:ascii="Calibri" w:hAnsi="Calibri"/>
          <w:bCs/>
        </w:rPr>
        <w:t xml:space="preserve">Predsjednik vijeća stavio je točku dnevnog reda na glasovanje koja je </w:t>
      </w:r>
      <w:r w:rsidR="00C82EB0">
        <w:rPr>
          <w:rFonts w:ascii="Calibri" w:hAnsi="Calibri"/>
          <w:bCs/>
        </w:rPr>
        <w:t>jednoglasno usvojena</w:t>
      </w:r>
      <w:r>
        <w:rPr>
          <w:rFonts w:ascii="Calibri" w:hAnsi="Calibri"/>
          <w:bCs/>
        </w:rPr>
        <w:t>.</w:t>
      </w:r>
    </w:p>
    <w:p w:rsidR="007F3B1C" w:rsidRPr="00121C0D" w:rsidRDefault="007F3B1C" w:rsidP="00C10F0E">
      <w:pPr>
        <w:jc w:val="both"/>
        <w:rPr>
          <w:rFonts w:asciiTheme="minorHAnsi" w:hAnsiTheme="minorHAnsi" w:cstheme="minorHAnsi"/>
          <w:bCs/>
        </w:rPr>
      </w:pPr>
    </w:p>
    <w:p w:rsidR="00A604BA" w:rsidRDefault="00A604BA" w:rsidP="00C10F0E">
      <w:pPr>
        <w:jc w:val="both"/>
        <w:rPr>
          <w:rFonts w:asciiTheme="minorHAnsi" w:hAnsiTheme="minorHAnsi" w:cstheme="minorHAnsi"/>
          <w:b/>
          <w:bCs/>
        </w:rPr>
      </w:pPr>
    </w:p>
    <w:p w:rsidR="007F3B1C" w:rsidRDefault="007F3B1C" w:rsidP="007F3B1C">
      <w:pPr>
        <w:rPr>
          <w:rFonts w:asciiTheme="minorHAnsi" w:hAnsiTheme="minorHAnsi" w:cstheme="minorHAnsi"/>
          <w:b/>
          <w:bCs/>
        </w:rPr>
      </w:pPr>
      <w:r>
        <w:rPr>
          <w:rFonts w:asciiTheme="minorHAnsi" w:hAnsiTheme="minorHAnsi" w:cstheme="minorHAnsi"/>
          <w:b/>
          <w:bCs/>
        </w:rPr>
        <w:t xml:space="preserve">Ad </w:t>
      </w:r>
      <w:r w:rsidR="00E761D9">
        <w:rPr>
          <w:rFonts w:asciiTheme="minorHAnsi" w:hAnsiTheme="minorHAnsi" w:cstheme="minorHAnsi"/>
          <w:b/>
          <w:bCs/>
        </w:rPr>
        <w:t>9</w:t>
      </w:r>
      <w:r>
        <w:rPr>
          <w:rFonts w:asciiTheme="minorHAnsi" w:hAnsiTheme="minorHAnsi" w:cstheme="minorHAnsi"/>
          <w:b/>
          <w:bCs/>
        </w:rPr>
        <w:t>.)</w:t>
      </w:r>
    </w:p>
    <w:p w:rsidR="00ED3AE3" w:rsidRDefault="00E761D9" w:rsidP="00E56FEC">
      <w:pPr>
        <w:jc w:val="both"/>
        <w:rPr>
          <w:rFonts w:ascii="Calibri" w:hAnsi="Calibri"/>
          <w:b/>
          <w:bCs/>
        </w:rPr>
      </w:pPr>
      <w:r w:rsidRPr="00E761D9">
        <w:rPr>
          <w:rFonts w:ascii="Calibri" w:hAnsi="Calibri"/>
          <w:b/>
          <w:bCs/>
        </w:rPr>
        <w:t>Prijedlog Odluke o dodjeli parcela k.č.zem</w:t>
      </w:r>
      <w:r w:rsidR="00333F27">
        <w:rPr>
          <w:rFonts w:ascii="Calibri" w:hAnsi="Calibri"/>
          <w:b/>
          <w:bCs/>
        </w:rPr>
        <w:t>.</w:t>
      </w:r>
      <w:r w:rsidRPr="00E761D9">
        <w:rPr>
          <w:rFonts w:ascii="Calibri" w:hAnsi="Calibri"/>
          <w:b/>
          <w:bCs/>
        </w:rPr>
        <w:t xml:space="preserve"> 4028/27 i 4028/28 k.o. Dol za osnivanje prava građenja;</w:t>
      </w:r>
    </w:p>
    <w:p w:rsidR="00C82EB0" w:rsidRDefault="00C82EB0" w:rsidP="00C82EB0">
      <w:pPr>
        <w:jc w:val="both"/>
        <w:rPr>
          <w:rFonts w:asciiTheme="minorHAnsi" w:hAnsiTheme="minorHAnsi" w:cstheme="minorHAnsi"/>
          <w:bCs/>
        </w:rPr>
      </w:pPr>
      <w:r w:rsidRPr="00121C0D">
        <w:rPr>
          <w:rFonts w:asciiTheme="minorHAnsi" w:hAnsiTheme="minorHAnsi" w:cstheme="minorHAnsi"/>
          <w:bCs/>
        </w:rPr>
        <w:t xml:space="preserve">Predsjednik Vijeća dao je riječ </w:t>
      </w:r>
      <w:r>
        <w:rPr>
          <w:rFonts w:asciiTheme="minorHAnsi" w:hAnsiTheme="minorHAnsi" w:cstheme="minorHAnsi"/>
          <w:bCs/>
        </w:rPr>
        <w:t>donačelniku koji je predsjednik povjerenstva za provedbu javnog natječaja. Predsjednik povjerenstva iznio je vijećnicima uvjete natječaja te je rekao kako je na natječaj pristigla ponuda Tonija Kuščića za parcele k.č.zem. 4028/27 i 4028/28 k.o. Dol koja u potpunosti udovoljava navedenim uvjetima iz natječaja te je prijedlog povjerenstva Općinskom vijeću da se navedene parcele dodijele ponuditelju.</w:t>
      </w:r>
    </w:p>
    <w:p w:rsidR="00C82EB0" w:rsidRPr="00174858" w:rsidRDefault="00C82EB0" w:rsidP="00C82EB0">
      <w:pPr>
        <w:jc w:val="both"/>
        <w:rPr>
          <w:rFonts w:asciiTheme="minorHAnsi" w:hAnsiTheme="minorHAnsi" w:cstheme="minorHAnsi"/>
          <w:bCs/>
        </w:rPr>
      </w:pPr>
      <w:r>
        <w:rPr>
          <w:rFonts w:ascii="Calibri" w:hAnsi="Calibri"/>
          <w:bCs/>
        </w:rPr>
        <w:t>Predsjednik vijeća stavio je točku dnevnog reda na glasovanje koja je jednoglasno usvojena.</w:t>
      </w:r>
    </w:p>
    <w:p w:rsidR="00632633" w:rsidRDefault="00632633" w:rsidP="00E56FEC">
      <w:pPr>
        <w:jc w:val="both"/>
        <w:rPr>
          <w:rFonts w:ascii="Calibri" w:hAnsi="Calibri"/>
          <w:b/>
          <w:bCs/>
        </w:rPr>
      </w:pPr>
    </w:p>
    <w:p w:rsidR="00E56FEC" w:rsidRDefault="00632633" w:rsidP="00E56FEC">
      <w:pPr>
        <w:jc w:val="both"/>
        <w:rPr>
          <w:rFonts w:ascii="Calibri" w:hAnsi="Calibri"/>
          <w:b/>
          <w:bCs/>
        </w:rPr>
      </w:pPr>
      <w:r>
        <w:rPr>
          <w:rFonts w:ascii="Calibri" w:hAnsi="Calibri"/>
          <w:b/>
          <w:bCs/>
        </w:rPr>
        <w:t xml:space="preserve">Ad </w:t>
      </w:r>
      <w:r w:rsidR="00E761D9">
        <w:rPr>
          <w:rFonts w:ascii="Calibri" w:hAnsi="Calibri"/>
          <w:b/>
          <w:bCs/>
        </w:rPr>
        <w:t>10</w:t>
      </w:r>
      <w:r w:rsidR="00E56FEC">
        <w:rPr>
          <w:rFonts w:ascii="Calibri" w:hAnsi="Calibri"/>
          <w:b/>
          <w:bCs/>
        </w:rPr>
        <w:t>.)</w:t>
      </w:r>
    </w:p>
    <w:p w:rsidR="00E56FEC" w:rsidRDefault="00E56FEC" w:rsidP="00E56FEC">
      <w:pPr>
        <w:jc w:val="both"/>
        <w:rPr>
          <w:rFonts w:ascii="Calibri" w:hAnsi="Calibri"/>
          <w:b/>
          <w:bCs/>
        </w:rPr>
      </w:pPr>
      <w:r>
        <w:rPr>
          <w:rFonts w:ascii="Calibri" w:hAnsi="Calibri"/>
          <w:b/>
          <w:bCs/>
        </w:rPr>
        <w:t>Razno</w:t>
      </w:r>
    </w:p>
    <w:p w:rsidR="009C1634" w:rsidRPr="009C1634" w:rsidRDefault="009C1634" w:rsidP="00026FF0">
      <w:pPr>
        <w:jc w:val="both"/>
        <w:rPr>
          <w:rFonts w:ascii="Calibri" w:hAnsi="Calibri"/>
          <w:bCs/>
        </w:rPr>
      </w:pPr>
      <w:r w:rsidRPr="009C1634">
        <w:rPr>
          <w:rFonts w:ascii="Calibri" w:hAnsi="Calibri"/>
          <w:bCs/>
        </w:rPr>
        <w:t>Pod točkom razno</w:t>
      </w:r>
      <w:r w:rsidR="00026FF0">
        <w:rPr>
          <w:rFonts w:ascii="Calibri" w:hAnsi="Calibri"/>
          <w:bCs/>
        </w:rPr>
        <w:t xml:space="preserve"> načelnik se zahvalio na suradnji g. Tonku Svoincu u predmetu tužbe od strane g. Katunarića koji je tražio naknadu štete za srušenu kuću na predjelu Zastivonje gdje je prošla cesta. Tom prilikom je g. Svoinac pošteno svjedočio na sudu rekavši kako je zaista plaćeno za navedeno te je time slučaj zaključen. </w:t>
      </w:r>
    </w:p>
    <w:p w:rsidR="0013412B" w:rsidRPr="00382875" w:rsidRDefault="0013412B" w:rsidP="00E56FEC">
      <w:pPr>
        <w:jc w:val="both"/>
        <w:rPr>
          <w:rFonts w:ascii="Calibri" w:hAnsi="Calibri"/>
          <w:b/>
          <w:bCs/>
        </w:rPr>
      </w:pPr>
    </w:p>
    <w:p w:rsidR="00E56FEC" w:rsidRDefault="00E56FEC" w:rsidP="00E56FEC">
      <w:pPr>
        <w:jc w:val="both"/>
        <w:rPr>
          <w:rFonts w:ascii="Calibri" w:hAnsi="Calibri"/>
          <w:b/>
          <w:bCs/>
        </w:rPr>
      </w:pPr>
    </w:p>
    <w:p w:rsidR="007F3B1C" w:rsidRPr="007F3B1C" w:rsidRDefault="007F3B1C" w:rsidP="004D6FC8">
      <w:pPr>
        <w:jc w:val="both"/>
        <w:rPr>
          <w:rFonts w:asciiTheme="minorHAnsi" w:hAnsiTheme="minorHAnsi" w:cstheme="minorHAnsi"/>
        </w:rPr>
      </w:pPr>
    </w:p>
    <w:p w:rsidR="004D6FC8" w:rsidRPr="007F3B1C" w:rsidRDefault="004D6FC8" w:rsidP="004D6FC8">
      <w:pPr>
        <w:jc w:val="both"/>
        <w:rPr>
          <w:rFonts w:asciiTheme="minorHAnsi" w:hAnsiTheme="minorHAnsi" w:cstheme="minorHAnsi"/>
        </w:rPr>
      </w:pPr>
      <w:r w:rsidRPr="007F3B1C">
        <w:rPr>
          <w:rFonts w:asciiTheme="minorHAnsi" w:hAnsiTheme="minorHAnsi" w:cstheme="minorHAnsi"/>
        </w:rPr>
        <w:t>Z</w:t>
      </w:r>
      <w:r w:rsidR="00E935C8" w:rsidRPr="007F3B1C">
        <w:rPr>
          <w:rFonts w:asciiTheme="minorHAnsi" w:hAnsiTheme="minorHAnsi" w:cstheme="minorHAnsi"/>
        </w:rPr>
        <w:t>avršetak Sjednice vijeća u 1</w:t>
      </w:r>
      <w:r w:rsidR="004251B2">
        <w:rPr>
          <w:rFonts w:asciiTheme="minorHAnsi" w:hAnsiTheme="minorHAnsi" w:cstheme="minorHAnsi"/>
        </w:rPr>
        <w:t>9</w:t>
      </w:r>
      <w:r w:rsidR="00E935C8" w:rsidRPr="007F3B1C">
        <w:rPr>
          <w:rFonts w:asciiTheme="minorHAnsi" w:hAnsiTheme="minorHAnsi" w:cstheme="minorHAnsi"/>
        </w:rPr>
        <w:t>:</w:t>
      </w:r>
      <w:r w:rsidR="009C1634">
        <w:rPr>
          <w:rFonts w:asciiTheme="minorHAnsi" w:hAnsiTheme="minorHAnsi" w:cstheme="minorHAnsi"/>
        </w:rPr>
        <w:t>50</w:t>
      </w:r>
    </w:p>
    <w:p w:rsidR="004D6FC8" w:rsidRPr="007F3B1C" w:rsidRDefault="004D6FC8" w:rsidP="004D6FC8">
      <w:pPr>
        <w:jc w:val="both"/>
        <w:rPr>
          <w:rFonts w:asciiTheme="minorHAnsi" w:hAnsiTheme="minorHAnsi" w:cstheme="minorHAnsi"/>
        </w:rPr>
      </w:pPr>
    </w:p>
    <w:p w:rsidR="004D6FC8" w:rsidRPr="007F3B1C" w:rsidRDefault="004D6FC8" w:rsidP="004D6FC8">
      <w:pPr>
        <w:jc w:val="both"/>
        <w:rPr>
          <w:rFonts w:asciiTheme="minorHAnsi" w:hAnsiTheme="minorHAnsi" w:cstheme="minorHAnsi"/>
        </w:rPr>
      </w:pPr>
      <w:r w:rsidRPr="007F3B1C">
        <w:rPr>
          <w:rFonts w:asciiTheme="minorHAnsi" w:hAnsiTheme="minorHAnsi" w:cstheme="minorHAnsi"/>
        </w:rPr>
        <w:t>Zapisnik sastavio Ivo Matulić</w:t>
      </w:r>
    </w:p>
    <w:p w:rsidR="00B111EE" w:rsidRPr="007F3B1C" w:rsidRDefault="00B111EE">
      <w:pPr>
        <w:rPr>
          <w:rFonts w:asciiTheme="minorHAnsi" w:hAnsiTheme="minorHAnsi" w:cstheme="minorHAnsi"/>
        </w:rPr>
      </w:pPr>
    </w:p>
    <w:sectPr w:rsidR="00B111EE" w:rsidRPr="007F3B1C" w:rsidSect="002E2283">
      <w:footerReference w:type="even" r:id="rId8"/>
      <w:footerReference w:type="default" r:id="rId9"/>
      <w:pgSz w:w="11906" w:h="16838"/>
      <w:pgMar w:top="1418" w:right="86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D6E" w:rsidRDefault="00A41D6E">
      <w:r>
        <w:separator/>
      </w:r>
    </w:p>
  </w:endnote>
  <w:endnote w:type="continuationSeparator" w:id="0">
    <w:p w:rsidR="00A41D6E" w:rsidRDefault="00A41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3C7" w:rsidRDefault="00E935C8" w:rsidP="00C34F0E">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9B23C7" w:rsidRDefault="00A41D6E" w:rsidP="009B23C7">
    <w:pPr>
      <w:pStyle w:val="Podnoj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3C7" w:rsidRDefault="00E935C8" w:rsidP="00C34F0E">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333F27">
      <w:rPr>
        <w:rStyle w:val="Brojstranice"/>
        <w:noProof/>
      </w:rPr>
      <w:t>4</w:t>
    </w:r>
    <w:r>
      <w:rPr>
        <w:rStyle w:val="Brojstranice"/>
      </w:rPr>
      <w:fldChar w:fldCharType="end"/>
    </w:r>
  </w:p>
  <w:p w:rsidR="009B23C7" w:rsidRDefault="00A41D6E" w:rsidP="009B23C7">
    <w:pPr>
      <w:pStyle w:val="Podnoj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D6E" w:rsidRDefault="00A41D6E">
      <w:r>
        <w:separator/>
      </w:r>
    </w:p>
  </w:footnote>
  <w:footnote w:type="continuationSeparator" w:id="0">
    <w:p w:rsidR="00A41D6E" w:rsidRDefault="00A41D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B280D"/>
    <w:multiLevelType w:val="hybridMultilevel"/>
    <w:tmpl w:val="01F46C12"/>
    <w:lvl w:ilvl="0" w:tplc="3FBECBA6">
      <w:start w:val="1"/>
      <w:numFmt w:val="decimal"/>
      <w:lvlText w:val="%1."/>
      <w:lvlJc w:val="left"/>
      <w:pPr>
        <w:ind w:left="847" w:hanging="705"/>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AD6594C"/>
    <w:multiLevelType w:val="hybridMultilevel"/>
    <w:tmpl w:val="8C5E8E82"/>
    <w:lvl w:ilvl="0" w:tplc="3FBECBA6">
      <w:start w:val="1"/>
      <w:numFmt w:val="decimal"/>
      <w:lvlText w:val="%1."/>
      <w:lvlJc w:val="left"/>
      <w:pPr>
        <w:ind w:left="847" w:hanging="705"/>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D940AFD"/>
    <w:multiLevelType w:val="hybridMultilevel"/>
    <w:tmpl w:val="27A43952"/>
    <w:lvl w:ilvl="0" w:tplc="3FBECBA6">
      <w:start w:val="1"/>
      <w:numFmt w:val="decimal"/>
      <w:lvlText w:val="%1."/>
      <w:lvlJc w:val="left"/>
      <w:pPr>
        <w:ind w:left="847" w:hanging="705"/>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12D76FCE"/>
    <w:multiLevelType w:val="hybridMultilevel"/>
    <w:tmpl w:val="D078178A"/>
    <w:lvl w:ilvl="0" w:tplc="3FBECBA6">
      <w:start w:val="1"/>
      <w:numFmt w:val="decimal"/>
      <w:lvlText w:val="%1."/>
      <w:lvlJc w:val="left"/>
      <w:pPr>
        <w:ind w:left="847" w:hanging="705"/>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173C1341"/>
    <w:multiLevelType w:val="hybridMultilevel"/>
    <w:tmpl w:val="FDAE8B5E"/>
    <w:lvl w:ilvl="0" w:tplc="3FBECBA6">
      <w:start w:val="1"/>
      <w:numFmt w:val="decimal"/>
      <w:lvlText w:val="%1."/>
      <w:lvlJc w:val="left"/>
      <w:pPr>
        <w:ind w:left="847" w:hanging="705"/>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1D092B91"/>
    <w:multiLevelType w:val="hybridMultilevel"/>
    <w:tmpl w:val="8E54CCC0"/>
    <w:lvl w:ilvl="0" w:tplc="3FBECBA6">
      <w:start w:val="1"/>
      <w:numFmt w:val="decimal"/>
      <w:lvlText w:val="%1."/>
      <w:lvlJc w:val="left"/>
      <w:pPr>
        <w:ind w:left="847" w:hanging="705"/>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2CBC7446"/>
    <w:multiLevelType w:val="hybridMultilevel"/>
    <w:tmpl w:val="97AAE716"/>
    <w:lvl w:ilvl="0" w:tplc="3FBECBA6">
      <w:start w:val="1"/>
      <w:numFmt w:val="decimal"/>
      <w:lvlText w:val="%1."/>
      <w:lvlJc w:val="left"/>
      <w:pPr>
        <w:ind w:left="847" w:hanging="705"/>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2E2F0842"/>
    <w:multiLevelType w:val="hybridMultilevel"/>
    <w:tmpl w:val="01F46C12"/>
    <w:lvl w:ilvl="0" w:tplc="3FBECBA6">
      <w:start w:val="1"/>
      <w:numFmt w:val="decimal"/>
      <w:lvlText w:val="%1."/>
      <w:lvlJc w:val="left"/>
      <w:pPr>
        <w:ind w:left="847" w:hanging="705"/>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351E6BD4"/>
    <w:multiLevelType w:val="hybridMultilevel"/>
    <w:tmpl w:val="4B845FF4"/>
    <w:lvl w:ilvl="0" w:tplc="3FBECBA6">
      <w:start w:val="1"/>
      <w:numFmt w:val="decimal"/>
      <w:lvlText w:val="%1."/>
      <w:lvlJc w:val="left"/>
      <w:pPr>
        <w:ind w:left="989" w:hanging="705"/>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3B3930F8"/>
    <w:multiLevelType w:val="hybridMultilevel"/>
    <w:tmpl w:val="DAFEEDE0"/>
    <w:lvl w:ilvl="0" w:tplc="3FBECBA6">
      <w:start w:val="1"/>
      <w:numFmt w:val="decimal"/>
      <w:lvlText w:val="%1."/>
      <w:lvlJc w:val="left"/>
      <w:pPr>
        <w:ind w:left="847" w:hanging="705"/>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4AF859F8"/>
    <w:multiLevelType w:val="hybridMultilevel"/>
    <w:tmpl w:val="DBB42214"/>
    <w:lvl w:ilvl="0" w:tplc="3FBECBA6">
      <w:start w:val="1"/>
      <w:numFmt w:val="decimal"/>
      <w:lvlText w:val="%1."/>
      <w:lvlJc w:val="left"/>
      <w:pPr>
        <w:ind w:left="847" w:hanging="705"/>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4DA744C0"/>
    <w:multiLevelType w:val="hybridMultilevel"/>
    <w:tmpl w:val="7E60BA24"/>
    <w:lvl w:ilvl="0" w:tplc="3FBECBA6">
      <w:start w:val="1"/>
      <w:numFmt w:val="decimal"/>
      <w:lvlText w:val="%1."/>
      <w:lvlJc w:val="left"/>
      <w:pPr>
        <w:ind w:left="847" w:hanging="705"/>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61221674"/>
    <w:multiLevelType w:val="hybridMultilevel"/>
    <w:tmpl w:val="6568BBFA"/>
    <w:lvl w:ilvl="0" w:tplc="3FBECBA6">
      <w:start w:val="1"/>
      <w:numFmt w:val="decimal"/>
      <w:lvlText w:val="%1."/>
      <w:lvlJc w:val="left"/>
      <w:pPr>
        <w:ind w:left="847" w:hanging="705"/>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61B407EA"/>
    <w:multiLevelType w:val="hybridMultilevel"/>
    <w:tmpl w:val="1BFC107C"/>
    <w:lvl w:ilvl="0" w:tplc="3FBECBA6">
      <w:start w:val="1"/>
      <w:numFmt w:val="decimal"/>
      <w:lvlText w:val="%1."/>
      <w:lvlJc w:val="left"/>
      <w:pPr>
        <w:ind w:left="847" w:hanging="705"/>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630F1501"/>
    <w:multiLevelType w:val="hybridMultilevel"/>
    <w:tmpl w:val="5590E49A"/>
    <w:lvl w:ilvl="0" w:tplc="3FBECBA6">
      <w:start w:val="1"/>
      <w:numFmt w:val="decimal"/>
      <w:lvlText w:val="%1."/>
      <w:lvlJc w:val="left"/>
      <w:pPr>
        <w:ind w:left="847" w:hanging="705"/>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6E7679A4"/>
    <w:multiLevelType w:val="hybridMultilevel"/>
    <w:tmpl w:val="D012DBEA"/>
    <w:lvl w:ilvl="0" w:tplc="3FBECBA6">
      <w:start w:val="1"/>
      <w:numFmt w:val="decimal"/>
      <w:lvlText w:val="%1."/>
      <w:lvlJc w:val="left"/>
      <w:pPr>
        <w:ind w:left="847" w:hanging="705"/>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76A97044"/>
    <w:multiLevelType w:val="hybridMultilevel"/>
    <w:tmpl w:val="F60CF17A"/>
    <w:lvl w:ilvl="0" w:tplc="3FBECBA6">
      <w:start w:val="1"/>
      <w:numFmt w:val="decimal"/>
      <w:lvlText w:val="%1."/>
      <w:lvlJc w:val="left"/>
      <w:pPr>
        <w:ind w:left="847" w:hanging="705"/>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771F2BA7"/>
    <w:multiLevelType w:val="hybridMultilevel"/>
    <w:tmpl w:val="C1F2F0B6"/>
    <w:lvl w:ilvl="0" w:tplc="3FBECBA6">
      <w:start w:val="1"/>
      <w:numFmt w:val="decimal"/>
      <w:lvlText w:val="%1."/>
      <w:lvlJc w:val="left"/>
      <w:pPr>
        <w:ind w:left="847" w:hanging="705"/>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7D09281F"/>
    <w:multiLevelType w:val="hybridMultilevel"/>
    <w:tmpl w:val="71EE15EE"/>
    <w:lvl w:ilvl="0" w:tplc="3FBECBA6">
      <w:start w:val="1"/>
      <w:numFmt w:val="decimal"/>
      <w:lvlText w:val="%1."/>
      <w:lvlJc w:val="left"/>
      <w:pPr>
        <w:ind w:left="847" w:hanging="705"/>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7DE21F87"/>
    <w:multiLevelType w:val="hybridMultilevel"/>
    <w:tmpl w:val="39A0020E"/>
    <w:lvl w:ilvl="0" w:tplc="3FBECBA6">
      <w:start w:val="1"/>
      <w:numFmt w:val="decimal"/>
      <w:lvlText w:val="%1."/>
      <w:lvlJc w:val="left"/>
      <w:pPr>
        <w:ind w:left="989" w:hanging="705"/>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8"/>
  </w:num>
  <w:num w:numId="2">
    <w:abstractNumId w:val="7"/>
  </w:num>
  <w:num w:numId="3">
    <w:abstractNumId w:val="8"/>
  </w:num>
  <w:num w:numId="4">
    <w:abstractNumId w:val="0"/>
  </w:num>
  <w:num w:numId="5">
    <w:abstractNumId w:val="11"/>
  </w:num>
  <w:num w:numId="6">
    <w:abstractNumId w:val="18"/>
  </w:num>
  <w:num w:numId="7">
    <w:abstractNumId w:val="17"/>
  </w:num>
  <w:num w:numId="8">
    <w:abstractNumId w:val="9"/>
  </w:num>
  <w:num w:numId="9">
    <w:abstractNumId w:val="1"/>
  </w:num>
  <w:num w:numId="10">
    <w:abstractNumId w:val="16"/>
  </w:num>
  <w:num w:numId="11">
    <w:abstractNumId w:val="14"/>
  </w:num>
  <w:num w:numId="12">
    <w:abstractNumId w:val="10"/>
  </w:num>
  <w:num w:numId="13">
    <w:abstractNumId w:val="6"/>
  </w:num>
  <w:num w:numId="14">
    <w:abstractNumId w:val="4"/>
  </w:num>
  <w:num w:numId="15">
    <w:abstractNumId w:val="15"/>
  </w:num>
  <w:num w:numId="16">
    <w:abstractNumId w:val="3"/>
  </w:num>
  <w:num w:numId="17">
    <w:abstractNumId w:val="2"/>
  </w:num>
  <w:num w:numId="18">
    <w:abstractNumId w:val="12"/>
  </w:num>
  <w:num w:numId="19">
    <w:abstractNumId w:val="13"/>
  </w:num>
  <w:num w:numId="20">
    <w:abstractNumId w:val="5"/>
  </w:num>
  <w:num w:numId="21">
    <w:abstractNumId w:val="19"/>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it-IT"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FC8"/>
    <w:rsid w:val="00012AD3"/>
    <w:rsid w:val="0001782F"/>
    <w:rsid w:val="00026FF0"/>
    <w:rsid w:val="00034C3D"/>
    <w:rsid w:val="000518F8"/>
    <w:rsid w:val="00060359"/>
    <w:rsid w:val="0006601D"/>
    <w:rsid w:val="000823D4"/>
    <w:rsid w:val="000A3494"/>
    <w:rsid w:val="000C12B5"/>
    <w:rsid w:val="000C5C8A"/>
    <w:rsid w:val="000F2F73"/>
    <w:rsid w:val="000F7D21"/>
    <w:rsid w:val="0012117C"/>
    <w:rsid w:val="00121C0D"/>
    <w:rsid w:val="00127FBB"/>
    <w:rsid w:val="0013412B"/>
    <w:rsid w:val="00135C54"/>
    <w:rsid w:val="00163785"/>
    <w:rsid w:val="00174858"/>
    <w:rsid w:val="001901AC"/>
    <w:rsid w:val="00194741"/>
    <w:rsid w:val="001B7977"/>
    <w:rsid w:val="001C6892"/>
    <w:rsid w:val="001D2CCA"/>
    <w:rsid w:val="001D79CD"/>
    <w:rsid w:val="001D7B4A"/>
    <w:rsid w:val="0023514A"/>
    <w:rsid w:val="00282207"/>
    <w:rsid w:val="00293D98"/>
    <w:rsid w:val="00296AFF"/>
    <w:rsid w:val="002A3F0D"/>
    <w:rsid w:val="002C309C"/>
    <w:rsid w:val="002F2B67"/>
    <w:rsid w:val="00316955"/>
    <w:rsid w:val="00333F27"/>
    <w:rsid w:val="00377EDB"/>
    <w:rsid w:val="003D33A2"/>
    <w:rsid w:val="00415C0F"/>
    <w:rsid w:val="004251B2"/>
    <w:rsid w:val="0042564F"/>
    <w:rsid w:val="00431D09"/>
    <w:rsid w:val="00436FFC"/>
    <w:rsid w:val="004609F5"/>
    <w:rsid w:val="004A6992"/>
    <w:rsid w:val="004D03BB"/>
    <w:rsid w:val="004D6FC8"/>
    <w:rsid w:val="00530B09"/>
    <w:rsid w:val="005342F2"/>
    <w:rsid w:val="005553EF"/>
    <w:rsid w:val="00576A26"/>
    <w:rsid w:val="005A07B0"/>
    <w:rsid w:val="005A6E44"/>
    <w:rsid w:val="005B1969"/>
    <w:rsid w:val="005C61EA"/>
    <w:rsid w:val="005D23F5"/>
    <w:rsid w:val="005D66D6"/>
    <w:rsid w:val="005F58CD"/>
    <w:rsid w:val="005F7158"/>
    <w:rsid w:val="00624770"/>
    <w:rsid w:val="00626B97"/>
    <w:rsid w:val="00632633"/>
    <w:rsid w:val="006A2228"/>
    <w:rsid w:val="006B2EF7"/>
    <w:rsid w:val="006F0CF0"/>
    <w:rsid w:val="007127A0"/>
    <w:rsid w:val="007433FC"/>
    <w:rsid w:val="00752C6D"/>
    <w:rsid w:val="00766517"/>
    <w:rsid w:val="00770BAD"/>
    <w:rsid w:val="00782907"/>
    <w:rsid w:val="007A1128"/>
    <w:rsid w:val="007B7D2C"/>
    <w:rsid w:val="007E194C"/>
    <w:rsid w:val="007E312D"/>
    <w:rsid w:val="007E5C3B"/>
    <w:rsid w:val="007F1BA7"/>
    <w:rsid w:val="007F3B1C"/>
    <w:rsid w:val="008011A1"/>
    <w:rsid w:val="0080671B"/>
    <w:rsid w:val="00806DA9"/>
    <w:rsid w:val="00810431"/>
    <w:rsid w:val="008230B8"/>
    <w:rsid w:val="00824A2D"/>
    <w:rsid w:val="008502E7"/>
    <w:rsid w:val="00855DC7"/>
    <w:rsid w:val="008E22CF"/>
    <w:rsid w:val="009319D0"/>
    <w:rsid w:val="009421CD"/>
    <w:rsid w:val="00960B1A"/>
    <w:rsid w:val="00991C4B"/>
    <w:rsid w:val="009B5B42"/>
    <w:rsid w:val="009C1442"/>
    <w:rsid w:val="009C1634"/>
    <w:rsid w:val="009C5C4B"/>
    <w:rsid w:val="009D501A"/>
    <w:rsid w:val="009D7919"/>
    <w:rsid w:val="009F5740"/>
    <w:rsid w:val="009F6369"/>
    <w:rsid w:val="00A00FCC"/>
    <w:rsid w:val="00A113DC"/>
    <w:rsid w:val="00A2013C"/>
    <w:rsid w:val="00A41D6E"/>
    <w:rsid w:val="00A53685"/>
    <w:rsid w:val="00A54E92"/>
    <w:rsid w:val="00A604BA"/>
    <w:rsid w:val="00A655F6"/>
    <w:rsid w:val="00A77B61"/>
    <w:rsid w:val="00A92944"/>
    <w:rsid w:val="00AA35D5"/>
    <w:rsid w:val="00AA589F"/>
    <w:rsid w:val="00AB7013"/>
    <w:rsid w:val="00AC043C"/>
    <w:rsid w:val="00AD068D"/>
    <w:rsid w:val="00AD118F"/>
    <w:rsid w:val="00AE0E33"/>
    <w:rsid w:val="00AE6F98"/>
    <w:rsid w:val="00B071DA"/>
    <w:rsid w:val="00B1000C"/>
    <w:rsid w:val="00B111EE"/>
    <w:rsid w:val="00B162CB"/>
    <w:rsid w:val="00B815CD"/>
    <w:rsid w:val="00BA1AE2"/>
    <w:rsid w:val="00BC2226"/>
    <w:rsid w:val="00BD3F04"/>
    <w:rsid w:val="00C10F0E"/>
    <w:rsid w:val="00C154E4"/>
    <w:rsid w:val="00C2082F"/>
    <w:rsid w:val="00C52011"/>
    <w:rsid w:val="00C71A5C"/>
    <w:rsid w:val="00C82EB0"/>
    <w:rsid w:val="00CA1DEC"/>
    <w:rsid w:val="00CB1230"/>
    <w:rsid w:val="00CC00D1"/>
    <w:rsid w:val="00CC2C0D"/>
    <w:rsid w:val="00CF6959"/>
    <w:rsid w:val="00D161AB"/>
    <w:rsid w:val="00D21EF1"/>
    <w:rsid w:val="00D22D69"/>
    <w:rsid w:val="00D27408"/>
    <w:rsid w:val="00D27C12"/>
    <w:rsid w:val="00D3307B"/>
    <w:rsid w:val="00D6031D"/>
    <w:rsid w:val="00D93990"/>
    <w:rsid w:val="00D94D7F"/>
    <w:rsid w:val="00DC210F"/>
    <w:rsid w:val="00DC2C6A"/>
    <w:rsid w:val="00DD0314"/>
    <w:rsid w:val="00DD043B"/>
    <w:rsid w:val="00DD69BC"/>
    <w:rsid w:val="00DE631A"/>
    <w:rsid w:val="00DF7054"/>
    <w:rsid w:val="00E15161"/>
    <w:rsid w:val="00E15363"/>
    <w:rsid w:val="00E2615D"/>
    <w:rsid w:val="00E46B91"/>
    <w:rsid w:val="00E56FEC"/>
    <w:rsid w:val="00E717B0"/>
    <w:rsid w:val="00E761D9"/>
    <w:rsid w:val="00E8093B"/>
    <w:rsid w:val="00E8604E"/>
    <w:rsid w:val="00E935C8"/>
    <w:rsid w:val="00EA02D3"/>
    <w:rsid w:val="00EA06B1"/>
    <w:rsid w:val="00ED2979"/>
    <w:rsid w:val="00ED3AE3"/>
    <w:rsid w:val="00ED70E1"/>
    <w:rsid w:val="00EE0917"/>
    <w:rsid w:val="00F41E63"/>
    <w:rsid w:val="00F5333C"/>
    <w:rsid w:val="00F66E17"/>
    <w:rsid w:val="00F9165F"/>
    <w:rsid w:val="00FB5D38"/>
    <w:rsid w:val="00FD5A4B"/>
    <w:rsid w:val="00FF34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59EC0"/>
  <w15:chartTrackingRefBased/>
  <w15:docId w15:val="{6903B12F-3314-495C-97BB-312DF64E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FEC"/>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rsid w:val="004D6FC8"/>
    <w:pPr>
      <w:tabs>
        <w:tab w:val="center" w:pos="4536"/>
        <w:tab w:val="right" w:pos="9072"/>
      </w:tabs>
    </w:pPr>
  </w:style>
  <w:style w:type="character" w:customStyle="1" w:styleId="PodnojeChar">
    <w:name w:val="Podnožje Char"/>
    <w:basedOn w:val="Zadanifontodlomka"/>
    <w:link w:val="Podnoje"/>
    <w:rsid w:val="004D6FC8"/>
    <w:rPr>
      <w:rFonts w:ascii="Times New Roman" w:eastAsia="Times New Roman" w:hAnsi="Times New Roman" w:cs="Times New Roman"/>
      <w:sz w:val="24"/>
      <w:szCs w:val="24"/>
      <w:lang w:eastAsia="hr-HR"/>
    </w:rPr>
  </w:style>
  <w:style w:type="character" w:styleId="Brojstranice">
    <w:name w:val="page number"/>
    <w:basedOn w:val="Zadanifontodlomka"/>
    <w:rsid w:val="004D6FC8"/>
  </w:style>
  <w:style w:type="paragraph" w:styleId="Odlomakpopisa">
    <w:name w:val="List Paragraph"/>
    <w:basedOn w:val="Normal"/>
    <w:uiPriority w:val="34"/>
    <w:qFormat/>
    <w:rsid w:val="004D6FC8"/>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Zadanifontodlomka"/>
    <w:rsid w:val="009B5B42"/>
  </w:style>
  <w:style w:type="paragraph" w:styleId="StandardWeb">
    <w:name w:val="Normal (Web)"/>
    <w:basedOn w:val="Normal"/>
    <w:rsid w:val="00CF695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511186">
      <w:bodyDiv w:val="1"/>
      <w:marLeft w:val="0"/>
      <w:marRight w:val="0"/>
      <w:marTop w:val="0"/>
      <w:marBottom w:val="0"/>
      <w:divBdr>
        <w:top w:val="none" w:sz="0" w:space="0" w:color="auto"/>
        <w:left w:val="none" w:sz="0" w:space="0" w:color="auto"/>
        <w:bottom w:val="none" w:sz="0" w:space="0" w:color="auto"/>
        <w:right w:val="none" w:sz="0" w:space="0" w:color="auto"/>
      </w:divBdr>
    </w:div>
    <w:div w:id="1162700154">
      <w:bodyDiv w:val="1"/>
      <w:marLeft w:val="0"/>
      <w:marRight w:val="0"/>
      <w:marTop w:val="0"/>
      <w:marBottom w:val="0"/>
      <w:divBdr>
        <w:top w:val="none" w:sz="0" w:space="0" w:color="auto"/>
        <w:left w:val="none" w:sz="0" w:space="0" w:color="auto"/>
        <w:bottom w:val="none" w:sz="0" w:space="0" w:color="auto"/>
        <w:right w:val="none" w:sz="0" w:space="0" w:color="auto"/>
      </w:divBdr>
    </w:div>
    <w:div w:id="167314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4</Pages>
  <Words>1339</Words>
  <Characters>7637</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Postira2</dc:creator>
  <cp:keywords/>
  <dc:description/>
  <cp:lastModifiedBy>Windows User</cp:lastModifiedBy>
  <cp:revision>13</cp:revision>
  <dcterms:created xsi:type="dcterms:W3CDTF">2018-08-24T06:55:00Z</dcterms:created>
  <dcterms:modified xsi:type="dcterms:W3CDTF">2018-09-24T09:20:00Z</dcterms:modified>
</cp:coreProperties>
</file>